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6C9" w:rsidRDefault="00877629" w:rsidP="005F0707">
      <w:pPr>
        <w:tabs>
          <w:tab w:val="left" w:pos="4395"/>
          <w:tab w:val="left" w:pos="10515"/>
        </w:tabs>
        <w:rPr>
          <w:rFonts w:ascii="Times New Roman" w:eastAsiaTheme="minorHAnsi" w:hAnsi="Times New Roman"/>
          <w:sz w:val="24"/>
          <w:szCs w:val="24"/>
          <w:lang w:val="tt-RU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</w:t>
      </w:r>
      <w:r w:rsidR="005F0707">
        <w:rPr>
          <w:noProof/>
          <w:lang w:eastAsia="ru-RU"/>
        </w:rPr>
        <w:drawing>
          <wp:inline distT="0" distB="0" distL="0" distR="0" wp14:anchorId="7D50E4BC" wp14:editId="2363F7CF">
            <wp:extent cx="8567057" cy="6368142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81071" cy="6378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577" w:rsidRPr="00382BFC" w:rsidRDefault="00C253BF" w:rsidP="00382BFC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  <w:lang w:val="tt-RU" w:eastAsia="ru-RU"/>
        </w:rPr>
      </w:pPr>
      <w:bookmarkStart w:id="0" w:name="_GoBack"/>
      <w:bookmarkEnd w:id="0"/>
      <w:r w:rsidRPr="00382BFC">
        <w:rPr>
          <w:rFonts w:ascii="Times New Roman" w:hAnsi="Times New Roman"/>
          <w:b/>
          <w:sz w:val="24"/>
          <w:szCs w:val="24"/>
          <w:shd w:val="clear" w:color="auto" w:fill="FFFFFF"/>
          <w:lang w:val="tt-RU" w:eastAsia="ru-RU"/>
        </w:rPr>
        <w:lastRenderedPageBreak/>
        <w:t>Пояснительная записка.</w:t>
      </w:r>
    </w:p>
    <w:p w:rsidR="003E4971" w:rsidRPr="00382BFC" w:rsidRDefault="003E4971" w:rsidP="00382BFC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  <w:lang w:val="tt-RU" w:eastAsia="ru-RU"/>
        </w:rPr>
      </w:pPr>
    </w:p>
    <w:p w:rsidR="003E4971" w:rsidRPr="00382BFC" w:rsidRDefault="003E4971" w:rsidP="00382BFC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Рабочая программа по предмету «Родная (татарская) литература» составлена на</w:t>
      </w:r>
      <w:r w:rsidRPr="00382BFC">
        <w:rPr>
          <w:rFonts w:ascii="Times New Roman" w:eastAsia="Times New Roman" w:hAnsi="Times New Roman"/>
          <w:b/>
          <w:spacing w:val="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основе:</w:t>
      </w:r>
    </w:p>
    <w:p w:rsidR="003E4971" w:rsidRPr="00382BFC" w:rsidRDefault="00035083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   </w:t>
      </w:r>
      <w:r w:rsidR="003E4971" w:rsidRPr="00382BFC">
        <w:rPr>
          <w:rFonts w:ascii="Times New Roman" w:hAnsi="Times New Roman"/>
          <w:sz w:val="24"/>
          <w:szCs w:val="24"/>
          <w:lang w:eastAsia="ru-RU" w:bidi="ru-RU"/>
        </w:rPr>
        <w:t>1.Федерального Государственного образовательного стандарта основного</w:t>
      </w:r>
      <w:r w:rsidR="003E4971" w:rsidRPr="00382BFC">
        <w:rPr>
          <w:rFonts w:ascii="Times New Roman" w:hAnsi="Times New Roman"/>
          <w:spacing w:val="-30"/>
          <w:sz w:val="24"/>
          <w:szCs w:val="24"/>
          <w:lang w:eastAsia="ru-RU" w:bidi="ru-RU"/>
        </w:rPr>
        <w:t xml:space="preserve"> </w:t>
      </w:r>
      <w:r w:rsidR="003E4971" w:rsidRPr="00382BFC">
        <w:rPr>
          <w:rFonts w:ascii="Times New Roman" w:hAnsi="Times New Roman"/>
          <w:sz w:val="24"/>
          <w:szCs w:val="24"/>
          <w:lang w:eastAsia="ru-RU" w:bidi="ru-RU"/>
        </w:rPr>
        <w:t>общего образования,</w:t>
      </w:r>
      <w:r w:rsidR="003E4971" w:rsidRPr="00382BFC">
        <w:rPr>
          <w:rFonts w:ascii="Times New Roman" w:hAnsi="Times New Roman"/>
          <w:spacing w:val="3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2010 г.</w:t>
      </w:r>
    </w:p>
    <w:p w:rsidR="003E4971" w:rsidRPr="00382BFC" w:rsidRDefault="00035083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</w:t>
      </w:r>
      <w:r w:rsidR="003E4971" w:rsidRPr="00382BFC">
        <w:rPr>
          <w:rFonts w:ascii="Times New Roman" w:hAnsi="Times New Roman"/>
          <w:sz w:val="24"/>
          <w:szCs w:val="24"/>
          <w:lang w:eastAsia="ru-RU" w:bidi="ru-RU"/>
        </w:rPr>
        <w:t>2.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Основной образовательной программы основно</w:t>
      </w:r>
      <w:r w:rsidR="00554756" w:rsidRPr="00382BFC">
        <w:rPr>
          <w:rFonts w:ascii="Times New Roman" w:hAnsi="Times New Roman"/>
          <w:sz w:val="24"/>
          <w:szCs w:val="24"/>
          <w:lang w:eastAsia="ru-RU" w:bidi="ru-RU"/>
        </w:rPr>
        <w:t>го общего образования МБОУ Большетиганская О</w:t>
      </w:r>
      <w:r w:rsidR="000D4D21">
        <w:rPr>
          <w:rFonts w:ascii="Times New Roman" w:hAnsi="Times New Roman"/>
          <w:sz w:val="24"/>
          <w:szCs w:val="24"/>
          <w:lang w:eastAsia="ru-RU" w:bidi="ru-RU"/>
        </w:rPr>
        <w:t>ОШ на 20</w:t>
      </w:r>
      <w:r w:rsidR="00877629">
        <w:rPr>
          <w:rFonts w:ascii="Times New Roman" w:hAnsi="Times New Roman"/>
          <w:sz w:val="24"/>
          <w:szCs w:val="24"/>
          <w:lang w:val="tt-RU" w:eastAsia="ru-RU" w:bidi="ru-RU"/>
        </w:rPr>
        <w:t>21</w:t>
      </w:r>
      <w:r w:rsidR="000D4D21">
        <w:rPr>
          <w:rFonts w:ascii="Times New Roman" w:hAnsi="Times New Roman"/>
          <w:sz w:val="24"/>
          <w:szCs w:val="24"/>
          <w:lang w:eastAsia="ru-RU" w:bidi="ru-RU"/>
        </w:rPr>
        <w:t>-202</w:t>
      </w:r>
      <w:r w:rsidR="00877629">
        <w:rPr>
          <w:rFonts w:ascii="Times New Roman" w:hAnsi="Times New Roman"/>
          <w:sz w:val="24"/>
          <w:szCs w:val="24"/>
          <w:lang w:val="tt-RU" w:eastAsia="ru-RU" w:bidi="ru-RU"/>
        </w:rPr>
        <w:t>2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учебный год.</w:t>
      </w:r>
    </w:p>
    <w:p w:rsidR="00035083" w:rsidRPr="00382BFC" w:rsidRDefault="00554756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3.Учебного плана</w:t>
      </w:r>
      <w:r w:rsidR="00877629">
        <w:rPr>
          <w:rFonts w:ascii="Times New Roman" w:hAnsi="Times New Roman"/>
          <w:sz w:val="24"/>
          <w:szCs w:val="24"/>
          <w:lang w:eastAsia="ru-RU" w:bidi="ru-RU"/>
        </w:rPr>
        <w:t xml:space="preserve"> МБОУ</w:t>
      </w:r>
      <w:r w:rsidR="00877629" w:rsidRPr="00877629">
        <w:rPr>
          <w:rFonts w:ascii="Times New Roman" w:hAnsi="Times New Roman"/>
          <w:sz w:val="24"/>
          <w:szCs w:val="24"/>
          <w:lang w:val="tt-RU"/>
        </w:rPr>
        <w:t>«Большетиганская ООШ  имени Абдуллы Баттала»</w:t>
      </w:r>
      <w:r w:rsidR="00877629">
        <w:rPr>
          <w:lang w:val="tt-RU"/>
        </w:rPr>
        <w:t xml:space="preserve"> </w:t>
      </w:r>
      <w:r w:rsidR="000D4D21">
        <w:rPr>
          <w:rFonts w:ascii="Times New Roman" w:hAnsi="Times New Roman"/>
          <w:sz w:val="24"/>
          <w:szCs w:val="24"/>
          <w:lang w:eastAsia="ru-RU" w:bidi="ru-RU"/>
        </w:rPr>
        <w:t>Алексеевского МР РТ на 20</w:t>
      </w:r>
      <w:r w:rsidR="00877629">
        <w:rPr>
          <w:rFonts w:ascii="Times New Roman" w:hAnsi="Times New Roman"/>
          <w:sz w:val="24"/>
          <w:szCs w:val="24"/>
          <w:lang w:val="tt-RU" w:eastAsia="ru-RU" w:bidi="ru-RU"/>
        </w:rPr>
        <w:t>21</w:t>
      </w:r>
      <w:r w:rsidR="000D4D21">
        <w:rPr>
          <w:rFonts w:ascii="Times New Roman" w:hAnsi="Times New Roman"/>
          <w:sz w:val="24"/>
          <w:szCs w:val="24"/>
          <w:lang w:eastAsia="ru-RU" w:bidi="ru-RU"/>
        </w:rPr>
        <w:t>-202</w:t>
      </w:r>
      <w:r w:rsidR="00877629">
        <w:rPr>
          <w:rFonts w:ascii="Times New Roman" w:hAnsi="Times New Roman"/>
          <w:sz w:val="24"/>
          <w:szCs w:val="24"/>
          <w:lang w:val="tt-RU" w:eastAsia="ru-RU" w:bidi="ru-RU"/>
        </w:rPr>
        <w:t>2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 xml:space="preserve"> учебный год;</w:t>
      </w:r>
    </w:p>
    <w:p w:rsidR="00035083" w:rsidRPr="00382BFC" w:rsidRDefault="003E4971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   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>4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.Примерная рабочая программа </w:t>
      </w:r>
      <w:r w:rsidRPr="00382BFC">
        <w:rPr>
          <w:rFonts w:ascii="Times New Roman" w:hAnsi="Times New Roman"/>
          <w:bCs/>
          <w:sz w:val="24"/>
          <w:szCs w:val="24"/>
          <w:lang w:eastAsia="ru-RU" w:bidi="ru-RU"/>
        </w:rPr>
        <w:t>учебного предмета «Татарская литература» для общеобразовательных организаций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с 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>обучением на татарском языке (</w:t>
      </w:r>
      <w:r w:rsidR="00635799" w:rsidRPr="00382BFC">
        <w:rPr>
          <w:rFonts w:ascii="Times New Roman" w:hAnsi="Times New Roman"/>
          <w:sz w:val="24"/>
          <w:szCs w:val="24"/>
          <w:lang w:eastAsia="ru-RU" w:bidi="ru-RU"/>
        </w:rPr>
        <w:t>1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– 11 классы). А</w:t>
      </w:r>
      <w:r w:rsidRPr="00382BFC">
        <w:rPr>
          <w:rFonts w:ascii="Times New Roman" w:hAnsi="Times New Roman"/>
          <w:spacing w:val="-3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в</w:t>
      </w:r>
      <w:r w:rsidRPr="00382BFC">
        <w:rPr>
          <w:rFonts w:ascii="Times New Roman" w:hAnsi="Times New Roman"/>
          <w:spacing w:val="-30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т</w:t>
      </w:r>
      <w:r w:rsidRPr="00382BFC">
        <w:rPr>
          <w:rFonts w:ascii="Times New Roman" w:hAnsi="Times New Roman"/>
          <w:spacing w:val="-30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о</w:t>
      </w:r>
      <w:r w:rsidRPr="00382BFC">
        <w:rPr>
          <w:rFonts w:ascii="Times New Roman" w:hAnsi="Times New Roman"/>
          <w:spacing w:val="-3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р</w:t>
      </w:r>
      <w:r w:rsidRPr="00382BFC">
        <w:rPr>
          <w:rFonts w:ascii="Times New Roman" w:hAnsi="Times New Roman"/>
          <w:spacing w:val="-29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ы</w:t>
      </w:r>
      <w:r w:rsidRPr="00382BFC">
        <w:rPr>
          <w:rFonts w:ascii="Times New Roman" w:hAnsi="Times New Roman"/>
          <w:spacing w:val="-3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-</w:t>
      </w:r>
      <w:r w:rsidRPr="00382BFC">
        <w:rPr>
          <w:rFonts w:ascii="Times New Roman" w:hAnsi="Times New Roman"/>
          <w:spacing w:val="-28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с</w:t>
      </w:r>
      <w:r w:rsidRPr="00382BFC">
        <w:rPr>
          <w:rFonts w:ascii="Times New Roman" w:hAnsi="Times New Roman"/>
          <w:spacing w:val="-32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о</w:t>
      </w:r>
      <w:r w:rsidRPr="00382BFC">
        <w:rPr>
          <w:rFonts w:ascii="Times New Roman" w:hAnsi="Times New Roman"/>
          <w:spacing w:val="-3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с</w:t>
      </w:r>
      <w:r w:rsidRPr="00382BFC">
        <w:rPr>
          <w:rFonts w:ascii="Times New Roman" w:hAnsi="Times New Roman"/>
          <w:spacing w:val="-3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т</w:t>
      </w:r>
      <w:r w:rsidRPr="00382BFC">
        <w:rPr>
          <w:rFonts w:ascii="Times New Roman" w:hAnsi="Times New Roman"/>
          <w:spacing w:val="-3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а</w:t>
      </w:r>
      <w:r w:rsidRPr="00382BFC">
        <w:rPr>
          <w:rFonts w:ascii="Times New Roman" w:hAnsi="Times New Roman"/>
          <w:spacing w:val="-28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в</w:t>
      </w:r>
      <w:r w:rsidRPr="00382BFC">
        <w:rPr>
          <w:rFonts w:ascii="Times New Roman" w:hAnsi="Times New Roman"/>
          <w:spacing w:val="-33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и</w:t>
      </w:r>
      <w:r w:rsidRPr="00382BFC">
        <w:rPr>
          <w:rFonts w:ascii="Times New Roman" w:hAnsi="Times New Roman"/>
          <w:spacing w:val="-30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т</w:t>
      </w:r>
      <w:r w:rsidRPr="00382BFC">
        <w:rPr>
          <w:rFonts w:ascii="Times New Roman" w:hAnsi="Times New Roman"/>
          <w:spacing w:val="-3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е</w:t>
      </w:r>
      <w:r w:rsidRPr="00382BFC">
        <w:rPr>
          <w:rFonts w:ascii="Times New Roman" w:hAnsi="Times New Roman"/>
          <w:spacing w:val="-32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л</w:t>
      </w:r>
      <w:r w:rsidRPr="00382BFC">
        <w:rPr>
          <w:rFonts w:ascii="Times New Roman" w:hAnsi="Times New Roman"/>
          <w:spacing w:val="-28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и</w:t>
      </w:r>
      <w:r w:rsidRPr="00382BFC">
        <w:rPr>
          <w:rFonts w:ascii="Times New Roman" w:hAnsi="Times New Roman"/>
          <w:spacing w:val="-27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:Д.Ф.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Загидуллина, доктор филологических</w:t>
      </w:r>
      <w:r w:rsidRPr="00382BFC">
        <w:rPr>
          <w:rFonts w:ascii="Times New Roman" w:hAnsi="Times New Roman"/>
          <w:spacing w:val="-6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наук; </w:t>
      </w:r>
      <w:r w:rsidRPr="00382BFC">
        <w:rPr>
          <w:rFonts w:ascii="Times New Roman" w:hAnsi="Times New Roman"/>
          <w:bCs/>
          <w:sz w:val="24"/>
          <w:szCs w:val="24"/>
          <w:lang w:eastAsia="ru-RU" w:bidi="ru-RU"/>
        </w:rPr>
        <w:t>Н.М.</w:t>
      </w:r>
      <w:r w:rsidRPr="00382BFC">
        <w:rPr>
          <w:rFonts w:ascii="Times New Roman" w:hAnsi="Times New Roman"/>
          <w:bCs/>
          <w:spacing w:val="-5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bCs/>
          <w:sz w:val="24"/>
          <w:szCs w:val="24"/>
          <w:lang w:eastAsia="ru-RU" w:bidi="ru-RU"/>
        </w:rPr>
        <w:t>Юсупова,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кандидат филологических</w:t>
      </w:r>
      <w:r w:rsidRPr="00382BFC">
        <w:rPr>
          <w:rFonts w:ascii="Times New Roman" w:hAnsi="Times New Roman"/>
          <w:spacing w:val="-10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наук;  </w:t>
      </w:r>
      <w:r w:rsidRPr="00382BFC">
        <w:rPr>
          <w:rFonts w:ascii="Times New Roman" w:hAnsi="Times New Roman"/>
          <w:bCs/>
          <w:sz w:val="24"/>
          <w:szCs w:val="24"/>
          <w:lang w:eastAsia="ru-RU" w:bidi="ru-RU"/>
        </w:rPr>
        <w:t>Ф.Ф.</w:t>
      </w:r>
      <w:r w:rsidRPr="00382BFC">
        <w:rPr>
          <w:rFonts w:ascii="Times New Roman" w:hAnsi="Times New Roman"/>
          <w:bCs/>
          <w:spacing w:val="-6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bCs/>
          <w:sz w:val="24"/>
          <w:szCs w:val="24"/>
          <w:lang w:eastAsia="ru-RU" w:bidi="ru-RU"/>
        </w:rPr>
        <w:t>Хасанова,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кандидат филологических</w:t>
      </w:r>
      <w:r w:rsidRPr="00382BFC">
        <w:rPr>
          <w:rFonts w:ascii="Times New Roman" w:hAnsi="Times New Roman"/>
          <w:spacing w:val="-10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наук.</w:t>
      </w:r>
      <w:r w:rsidR="00635799" w:rsidRPr="00382BFC">
        <w:rPr>
          <w:rFonts w:ascii="Times New Roman" w:hAnsi="Times New Roman"/>
          <w:sz w:val="24"/>
          <w:szCs w:val="24"/>
          <w:lang w:eastAsia="ru-RU" w:bidi="ru-RU"/>
        </w:rPr>
        <w:t>( Одобрена решением</w:t>
      </w:r>
      <w:r w:rsidR="00635799" w:rsidRPr="00382BFC">
        <w:rPr>
          <w:rFonts w:ascii="Times New Roman" w:hAnsi="Times New Roman"/>
          <w:spacing w:val="-5"/>
          <w:sz w:val="24"/>
          <w:szCs w:val="24"/>
          <w:lang w:eastAsia="ru-RU" w:bidi="ru-RU"/>
        </w:rPr>
        <w:t xml:space="preserve"> </w:t>
      </w:r>
      <w:r w:rsidR="00635799" w:rsidRPr="00382BFC">
        <w:rPr>
          <w:rFonts w:ascii="Times New Roman" w:hAnsi="Times New Roman"/>
          <w:sz w:val="24"/>
          <w:szCs w:val="24"/>
          <w:lang w:eastAsia="ru-RU" w:bidi="ru-RU"/>
        </w:rPr>
        <w:t>федерального учебно-методического</w:t>
      </w:r>
      <w:r w:rsidR="00635799" w:rsidRPr="00382BFC">
        <w:rPr>
          <w:rFonts w:ascii="Times New Roman" w:hAnsi="Times New Roman"/>
          <w:spacing w:val="-14"/>
          <w:sz w:val="24"/>
          <w:szCs w:val="24"/>
          <w:lang w:eastAsia="ru-RU" w:bidi="ru-RU"/>
        </w:rPr>
        <w:t xml:space="preserve"> </w:t>
      </w:r>
      <w:r w:rsidR="00635799" w:rsidRPr="00382BFC">
        <w:rPr>
          <w:rFonts w:ascii="Times New Roman" w:hAnsi="Times New Roman"/>
          <w:sz w:val="24"/>
          <w:szCs w:val="24"/>
          <w:lang w:eastAsia="ru-RU" w:bidi="ru-RU"/>
        </w:rPr>
        <w:t>объединения по общему</w:t>
      </w:r>
      <w:r w:rsidR="00635799" w:rsidRPr="00382BFC">
        <w:rPr>
          <w:rFonts w:ascii="Times New Roman" w:hAnsi="Times New Roman"/>
          <w:spacing w:val="-4"/>
          <w:sz w:val="24"/>
          <w:szCs w:val="24"/>
          <w:lang w:eastAsia="ru-RU" w:bidi="ru-RU"/>
        </w:rPr>
        <w:t xml:space="preserve"> </w:t>
      </w:r>
      <w:r w:rsidR="00635799" w:rsidRPr="00382BFC">
        <w:rPr>
          <w:rFonts w:ascii="Times New Roman" w:hAnsi="Times New Roman"/>
          <w:sz w:val="24"/>
          <w:szCs w:val="24"/>
          <w:lang w:eastAsia="ru-RU" w:bidi="ru-RU"/>
        </w:rPr>
        <w:t>образованию (протокол от 16 мая 2017 г. № 2/17))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>.</w:t>
      </w:r>
    </w:p>
    <w:p w:rsidR="00035083" w:rsidRPr="00382BFC" w:rsidRDefault="00035083" w:rsidP="00382BFC">
      <w:pPr>
        <w:pStyle w:val="a3"/>
        <w:ind w:firstLine="426"/>
        <w:rPr>
          <w:rFonts w:ascii="Times New Roman" w:hAnsi="Times New Roman"/>
          <w:b/>
          <w:sz w:val="24"/>
          <w:szCs w:val="24"/>
          <w:lang w:eastAsia="ru-RU" w:bidi="ru-RU"/>
        </w:rPr>
      </w:pPr>
    </w:p>
    <w:p w:rsidR="00A37891" w:rsidRPr="00382BFC" w:rsidRDefault="00035083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>У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чебный предмет</w:t>
      </w:r>
      <w:r w:rsidR="00A37891" w:rsidRPr="00382BFC">
        <w:rPr>
          <w:rFonts w:ascii="Times New Roman" w:hAnsi="Times New Roman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родная (т</w:t>
      </w:r>
      <w:r w:rsidR="00A37891" w:rsidRPr="00382BFC">
        <w:rPr>
          <w:rFonts w:ascii="Times New Roman" w:hAnsi="Times New Roman"/>
          <w:sz w:val="24"/>
          <w:szCs w:val="24"/>
          <w:lang w:eastAsia="ru-RU" w:bidi="ru-RU"/>
        </w:rPr>
        <w:t>атарская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) литература</w:t>
      </w:r>
      <w:r w:rsidR="00A37891"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для общеобразовательных организаций с обучением на татарском языке (5-9 классы) ориентирована на воспитание и развитие качеств личности, отвечающих требованиям информационного общества, задачам построения российского гражданского общества на основе принципов толерантности, диалога культур и уважения многонационального, поликультурного и поликонфессионального состава; предусматривает ознакомление учащихся на уровне основного общего образования с лучшими произведениями татарской литературы, с творчеством отдельных писателей, усвоение методов разбора и анализа литературных произведений; предусматривает обучение пониманию новизны в творчестве отдельных выдающихся литераторов, умению формировать объективные выводы и отношение, а также обеспечивает сохранение психического и физического здоровья детей.</w:t>
      </w:r>
    </w:p>
    <w:p w:rsidR="0098194B" w:rsidRPr="001972DF" w:rsidRDefault="00A37891" w:rsidP="001972DF">
      <w:pPr>
        <w:pStyle w:val="a3"/>
        <w:ind w:firstLine="426"/>
        <w:rPr>
          <w:rFonts w:ascii="Times New Roman" w:hAnsi="Times New Roman"/>
          <w:sz w:val="24"/>
          <w:szCs w:val="24"/>
          <w:lang w:val="tt-RU"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Обучение 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>родной(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татарской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>)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литературе на уровне основного общего образования включает в себя формирование необходимых для понимания и интеллектуального осмысления литературного произведения и творчества писателя теоретических и творческих навыков, а также знакомство учащихся с информацией о национальной культуре татарского народа.</w:t>
      </w:r>
    </w:p>
    <w:p w:rsidR="004F2D57" w:rsidRDefault="0098194B" w:rsidP="0098194B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98194B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803F07">
        <w:rPr>
          <w:rFonts w:ascii="Times New Roman" w:hAnsi="Times New Roman"/>
          <w:sz w:val="24"/>
          <w:szCs w:val="24"/>
        </w:rPr>
        <w:t xml:space="preserve">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 нормами поведения и способствуют процессам самопознания, самовоспитания и саморазвития, формирования внутренней позиции личности. 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  основе и в процессе реализации основных направлений воспитательной деятельности, в том числе в части:</w:t>
      </w:r>
    </w:p>
    <w:p w:rsidR="0098194B" w:rsidRDefault="0098194B" w:rsidP="0098194B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803F07">
        <w:rPr>
          <w:rFonts w:ascii="Times New Roman" w:hAnsi="Times New Roman"/>
          <w:sz w:val="24"/>
          <w:szCs w:val="24"/>
        </w:rPr>
        <w:t xml:space="preserve"> </w:t>
      </w:r>
      <w:r w:rsidRPr="0098194B">
        <w:rPr>
          <w:rFonts w:ascii="Times New Roman" w:hAnsi="Times New Roman"/>
          <w:b/>
          <w:sz w:val="24"/>
          <w:szCs w:val="24"/>
        </w:rPr>
        <w:t xml:space="preserve">Гражданского </w:t>
      </w:r>
      <w:r w:rsidR="001972DF">
        <w:rPr>
          <w:rFonts w:ascii="Times New Roman" w:hAnsi="Times New Roman"/>
          <w:b/>
          <w:sz w:val="24"/>
          <w:szCs w:val="24"/>
        </w:rPr>
        <w:t xml:space="preserve"> </w:t>
      </w:r>
      <w:r w:rsidRPr="0098194B">
        <w:rPr>
          <w:rFonts w:ascii="Times New Roman" w:hAnsi="Times New Roman"/>
          <w:b/>
          <w:sz w:val="24"/>
          <w:szCs w:val="24"/>
        </w:rPr>
        <w:t>воспитания</w:t>
      </w:r>
      <w:r w:rsidRPr="00803F07">
        <w:rPr>
          <w:rFonts w:ascii="Times New Roman" w:hAnsi="Times New Roman"/>
          <w:sz w:val="24"/>
          <w:szCs w:val="24"/>
        </w:rPr>
        <w:t xml:space="preserve">: готовность к 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страны, в том числе в сопоставлении с ситуациями, отражёнными в литературных произведениях;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</w:t>
      </w:r>
      <w:r w:rsidRPr="00803F07">
        <w:rPr>
          <w:rFonts w:ascii="Times New Roman" w:hAnsi="Times New Roman"/>
          <w:sz w:val="24"/>
          <w:szCs w:val="24"/>
        </w:rPr>
        <w:lastRenderedPageBreak/>
        <w:t>гражданина, социальных нормах и правилах межличностных отношений в поликультурном и  многоконфессиональном обществе, в том числе с опорой на примеры из литературы;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в том числе с опорой на примеры из литературы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98194B" w:rsidRDefault="0098194B" w:rsidP="0098194B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803F07">
        <w:rPr>
          <w:rFonts w:ascii="Times New Roman" w:hAnsi="Times New Roman"/>
          <w:sz w:val="24"/>
          <w:szCs w:val="24"/>
        </w:rPr>
        <w:t xml:space="preserve">Примерная рабочая программа управлении; готовность к участию в  гуманитарной деятельности (волонтерство; помощь людям, нуждающимся в ней). </w:t>
      </w:r>
    </w:p>
    <w:p w:rsidR="0098194B" w:rsidRDefault="004F2D57" w:rsidP="0098194B">
      <w:pPr>
        <w:pStyle w:val="a3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98194B" w:rsidRPr="0098194B">
        <w:rPr>
          <w:rFonts w:ascii="Times New Roman" w:hAnsi="Times New Roman"/>
          <w:b/>
          <w:sz w:val="24"/>
          <w:szCs w:val="24"/>
        </w:rPr>
        <w:t>Патриотического воспитания</w:t>
      </w:r>
      <w:r w:rsidR="0098194B" w:rsidRPr="00803F07">
        <w:rPr>
          <w:rFonts w:ascii="Times New Roman" w:hAnsi="Times New Roman"/>
          <w:sz w:val="24"/>
          <w:szCs w:val="24"/>
        </w:rPr>
        <w:t xml:space="preserve">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 также литератур народов РФ; ценностное отношение к достижениям своей Родины — России, к науке, искусству, спорту, технологиям,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 Духовно-нравственного воспитания: ориентация на моральные ценности и нормы в ситуациях нравственного выбора с оценкой поведения и поступков персонажей литературных произведений;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пространства. </w:t>
      </w:r>
    </w:p>
    <w:p w:rsidR="004F2D57" w:rsidRDefault="004F2D57" w:rsidP="0098194B">
      <w:pPr>
        <w:pStyle w:val="a3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98194B" w:rsidRPr="0098194B">
        <w:rPr>
          <w:rFonts w:ascii="Times New Roman" w:hAnsi="Times New Roman"/>
          <w:b/>
          <w:sz w:val="24"/>
          <w:szCs w:val="24"/>
        </w:rPr>
        <w:t>Эстетического воспитания</w:t>
      </w:r>
      <w:r w:rsidR="0098194B" w:rsidRPr="00803F07">
        <w:rPr>
          <w:rFonts w:ascii="Times New Roman" w:hAnsi="Times New Roman"/>
          <w:sz w:val="24"/>
          <w:szCs w:val="24"/>
        </w:rPr>
        <w:t>: восприимчивость к разным видам искусства, традициям и творчеству своего и других народов, понимание эмоционального воздействия искусства, в том числе изучаемых литературных произведений; осознание важности художественной литературы и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 разных видах искусства.</w:t>
      </w:r>
    </w:p>
    <w:p w:rsidR="0098194B" w:rsidRDefault="0098194B" w:rsidP="0098194B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803F07">
        <w:rPr>
          <w:rFonts w:ascii="Times New Roman" w:hAnsi="Times New Roman"/>
          <w:sz w:val="24"/>
          <w:szCs w:val="24"/>
        </w:rPr>
        <w:t xml:space="preserve"> </w:t>
      </w:r>
      <w:r w:rsidRPr="004F2D57">
        <w:rPr>
          <w:rFonts w:ascii="Times New Roman" w:hAnsi="Times New Roman"/>
          <w:b/>
          <w:sz w:val="24"/>
          <w:szCs w:val="24"/>
        </w:rPr>
        <w:t>Физического воспитания</w:t>
      </w:r>
      <w:r w:rsidRPr="00803F07">
        <w:rPr>
          <w:rFonts w:ascii="Times New Roman" w:hAnsi="Times New Roman"/>
          <w:sz w:val="24"/>
          <w:szCs w:val="24"/>
        </w:rPr>
        <w:t xml:space="preserve">, формирования культуры здоровья и эмоционального благополучия: 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  том числе навыки безопасного поведения в интернет-среде в  процессе школьного литературного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опираясь на примеры из литературных произведений; уметь управлять собственным эмоциональным состоянием; сформированность навыка рефлексии, признание своего права на ошибку и такого же права другого человека с оценкой поступков литературных героев. </w:t>
      </w:r>
    </w:p>
    <w:p w:rsidR="001972DF" w:rsidRDefault="0098194B" w:rsidP="0098194B">
      <w:pPr>
        <w:pStyle w:val="a3"/>
        <w:rPr>
          <w:rFonts w:ascii="Times New Roman" w:hAnsi="Times New Roman"/>
          <w:sz w:val="24"/>
          <w:szCs w:val="24"/>
        </w:rPr>
      </w:pPr>
      <w:r w:rsidRPr="0098194B">
        <w:rPr>
          <w:rFonts w:ascii="Times New Roman" w:hAnsi="Times New Roman"/>
          <w:b/>
          <w:sz w:val="24"/>
          <w:szCs w:val="24"/>
        </w:rPr>
        <w:t>Трудового воспитания</w:t>
      </w:r>
      <w:r w:rsidRPr="00803F07">
        <w:rPr>
          <w:rFonts w:ascii="Times New Roman" w:hAnsi="Times New Roman"/>
          <w:sz w:val="24"/>
          <w:szCs w:val="24"/>
        </w:rPr>
        <w:t xml:space="preserve">: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</w:t>
      </w:r>
      <w:r w:rsidRPr="00803F07">
        <w:rPr>
          <w:rFonts w:ascii="Times New Roman" w:hAnsi="Times New Roman"/>
          <w:sz w:val="24"/>
          <w:szCs w:val="24"/>
        </w:rPr>
        <w:lastRenderedPageBreak/>
        <w:t xml:space="preserve">предметного знания и знакомства с деятельностью героев на страницах литературных произведений;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  профессиональной среде; уважение к труду и результатам трудовой деятельности, в том числе при изучении произведений русского фольклора и литературы; осознанный выбор и построение индивидуальной траектории образования и жизненных планов с учетом личных и общественных интересов и потребностей. </w:t>
      </w:r>
    </w:p>
    <w:p w:rsidR="0098194B" w:rsidRDefault="0098194B" w:rsidP="0098194B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98194B">
        <w:rPr>
          <w:rFonts w:ascii="Times New Roman" w:hAnsi="Times New Roman"/>
          <w:b/>
          <w:sz w:val="24"/>
          <w:szCs w:val="24"/>
        </w:rPr>
        <w:t>Экологического воспитания:</w:t>
      </w:r>
      <w:r w:rsidRPr="00803F07">
        <w:rPr>
          <w:rFonts w:ascii="Times New Roman" w:hAnsi="Times New Roman"/>
          <w:sz w:val="24"/>
          <w:szCs w:val="24"/>
        </w:rPr>
        <w:t xml:space="preserve"> ориентация на применение знаний из социальных и естественных наук для решения задач в области окружающей среды, планирования поступ</w:t>
      </w:r>
      <w:r>
        <w:rPr>
          <w:rFonts w:ascii="Times New Roman" w:hAnsi="Times New Roman"/>
          <w:sz w:val="24"/>
          <w:szCs w:val="24"/>
        </w:rPr>
        <w:t>ков и оценки их возможных после</w:t>
      </w:r>
      <w:r>
        <w:rPr>
          <w:rFonts w:ascii="Times New Roman" w:hAnsi="Times New Roman"/>
          <w:sz w:val="24"/>
          <w:szCs w:val="24"/>
          <w:lang w:val="tt-RU"/>
        </w:rPr>
        <w:t>д</w:t>
      </w:r>
      <w:r w:rsidRPr="00803F07">
        <w:rPr>
          <w:rFonts w:ascii="Times New Roman" w:hAnsi="Times New Roman"/>
          <w:sz w:val="24"/>
          <w:szCs w:val="24"/>
        </w:rPr>
        <w:t xml:space="preserve">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осознание своей роли как гражданина и потребителя в условиях взаимосвязи природной, технологической и социальной сред; готовность к участию в практической деятельности экологической направленности.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  социальной средой с опорой на изученные и самостоятельно прочитанные литературные произведения; овладение языковой и читательской культурой как средством познания мира; овладение основными навыками исследовательской деятельности с  учётом специфики школьного литературного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:rsidR="0098194B" w:rsidRPr="0098194B" w:rsidRDefault="0098194B" w:rsidP="0098194B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803F07">
        <w:rPr>
          <w:rFonts w:ascii="Times New Roman" w:hAnsi="Times New Roman"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среды: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изучение и оценка социальных ролей персонажей литературных произведений; потребность во взаимодействии в условиях неопределённости, открытость опыту и знаниям других; 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умение оперировать основными понятиями, терминами и представлениями в области концепции устойчивого развития; анализировать и выявлять взаимосвязи природы, общества и экономики; оценивать свои действия с учётом влияния на окружающую среду, достижений целей и преодоления вызовов, возможных глобальных последствий; способность осознавать стрессовую ситуацию, оценивать происходящие изменения и их последствия, опираясь на жизненный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отсутствии гарантий успеха.</w:t>
      </w:r>
    </w:p>
    <w:p w:rsidR="0098194B" w:rsidRDefault="0098194B" w:rsidP="0098194B">
      <w:pPr>
        <w:widowControl w:val="0"/>
        <w:autoSpaceDE w:val="0"/>
        <w:autoSpaceDN w:val="0"/>
        <w:spacing w:before="1" w:after="0" w:line="240" w:lineRule="auto"/>
        <w:ind w:right="264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98194B" w:rsidRDefault="0098194B" w:rsidP="0098194B">
      <w:pPr>
        <w:widowControl w:val="0"/>
        <w:autoSpaceDE w:val="0"/>
        <w:autoSpaceDN w:val="0"/>
        <w:spacing w:before="1" w:after="0" w:line="240" w:lineRule="auto"/>
        <w:ind w:right="264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37891" w:rsidRPr="00382BFC" w:rsidRDefault="00035083" w:rsidP="0098194B">
      <w:pPr>
        <w:widowControl w:val="0"/>
        <w:autoSpaceDE w:val="0"/>
        <w:autoSpaceDN w:val="0"/>
        <w:spacing w:before="1" w:after="0" w:line="240" w:lineRule="auto"/>
        <w:ind w:right="264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С</w:t>
      </w:r>
      <w:r w:rsidR="00A37891"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ОДЕРЖАНИЕ УЧЕБНОГО ПРЕДМЕТА</w:t>
      </w:r>
    </w:p>
    <w:p w:rsidR="00A37891" w:rsidRPr="00382BFC" w:rsidRDefault="00A37891" w:rsidP="00382BFC">
      <w:pPr>
        <w:widowControl w:val="0"/>
        <w:autoSpaceDE w:val="0"/>
        <w:autoSpaceDN w:val="0"/>
        <w:spacing w:before="137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1. Литература как вид искусства.</w:t>
      </w:r>
    </w:p>
    <w:p w:rsidR="00A37891" w:rsidRPr="00382BFC" w:rsidRDefault="00A37891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Природа искусства. Место литературы среди других видов искусства. Своеобразие художественного отражения жизни в словесном искусстве.</w:t>
      </w:r>
    </w:p>
    <w:p w:rsidR="00A37891" w:rsidRPr="00382BFC" w:rsidRDefault="00A37891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Художественная литература как одна из форм освоения мира, богатства и многообразия духовной жизни человека. Влияние литературы на формирование нравственного и эстетического чувства.</w:t>
      </w:r>
    </w:p>
    <w:p w:rsidR="00035083" w:rsidRPr="00382BFC" w:rsidRDefault="00035083" w:rsidP="00382BFC">
      <w:pPr>
        <w:pStyle w:val="a3"/>
        <w:ind w:firstLine="567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</w:p>
    <w:p w:rsidR="00635799" w:rsidRPr="00382BFC" w:rsidRDefault="00A37891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2. Устное народное творчество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Устное народное творчество как достояние национальной, духовной культуры народа. Особенности произведений фольклора. Общечеловеческие ценности как важная составляющая фольклорных произведений. Система образов в произведениях устного народного творчества. Картина мира в фольклоре: представления о героизме, добре и зле, бытии и человеке, человеке и природе.</w:t>
      </w:r>
      <w:r w:rsidR="00635799"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Основные жанры фольклора.</w:t>
      </w:r>
    </w:p>
    <w:p w:rsidR="00635799" w:rsidRPr="00382BFC" w:rsidRDefault="00635799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Сказки, виды сказок (волшебная сказка «Ак бүре» / «Белый волк»).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Песни, их классификация, особенности татарских народных песен (песня «Иске кара урман» / «Старый дремучий лес»).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Малые жанры фольклора: загадки, анекдоты, пословицы и поговорки.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Оригинальный жанр татарского фольклора – баиты ( «Сак–Сок»).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Легенды и предания, их особенности (легенда «Зҿһрҽ кыз» / «Девушка Зухра» и предание «Шҽһҽр ни ҿчен Казан дип аталган» / «Почему город назван Казанью»).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Мифы. Концепции о происхождении мифов. Классификация мифов. Татарские народные мифы («Алып кешелҽр» / «Великаны»), «Җил иясе җил чыгара» / «Откуда появляется ветер»).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Характерные признаки жанра дастан. Краткое содержание, проблематика, основные герои и художественные особенности дастана</w:t>
      </w:r>
      <w:r w:rsidRPr="00382BFC">
        <w:rPr>
          <w:rFonts w:ascii="Times New Roman" w:eastAsia="Times New Roman" w:hAnsi="Times New Roman"/>
          <w:sz w:val="24"/>
          <w:szCs w:val="24"/>
          <w:lang w:val="tt-RU" w:eastAsia="ru-RU" w:bidi="ru-RU"/>
        </w:rPr>
        <w:t xml:space="preserve"> </w:t>
      </w: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«Идегей»</w:t>
      </w:r>
      <w:r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, </w:t>
      </w: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первая пол. XV в. («Идег</w:t>
      </w:r>
      <w:r w:rsidRPr="00382BFC">
        <w:rPr>
          <w:rFonts w:ascii="Times New Roman" w:eastAsia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й» - в сокращенном виде). Поэтика фольклорных произведений (фантастический или мифологический сюжет и реалистичность в деталях; использование таких художественных приемов как повтор, антиномичность, гипербола, литота, сравнение и др.). Созвучность и различия татарского народного устного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творчества и фольклора других народов. Влияние народного творчества на развитие литературы и литературного языка. Возникновение литературы, связь татарской литературы с фольклором и исламской мифологией (Ф. Амирхан «Ай 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ө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стенд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З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ө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һр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кыз» / «Зухра на Луне»). Переход фольклорных жанров в литературу (Г. Рахим «Яз 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киятлҽре» / «Весенние сказки»). Фольклорная и литературная сказка (Г. Тукай «Шүр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ле» /</w:t>
      </w:r>
      <w:r w:rsidRPr="00382BFC">
        <w:rPr>
          <w:rFonts w:ascii="Times New Roman" w:hAnsi="Times New Roman"/>
          <w:spacing w:val="-8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«Шурале»).</w:t>
      </w: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 xml:space="preserve"> </w:t>
      </w:r>
    </w:p>
    <w:p w:rsidR="00635799" w:rsidRPr="00382BFC" w:rsidRDefault="00635799" w:rsidP="00382BFC">
      <w:pPr>
        <w:widowControl w:val="0"/>
        <w:autoSpaceDE w:val="0"/>
        <w:autoSpaceDN w:val="0"/>
        <w:spacing w:before="4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3. Древняя, средневековая тюрко-татарская литература</w:t>
      </w:r>
    </w:p>
    <w:p w:rsidR="00635799" w:rsidRPr="00382BFC" w:rsidRDefault="00635799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Историко-литературные сведения о тюрках и предках татар. Древние тюркские государства, религиозные верования и письменность древних 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тюрков. </w:t>
      </w:r>
      <w:r w:rsidRPr="00382BFC">
        <w:rPr>
          <w:rFonts w:ascii="Times New Roman" w:hAnsi="Times New Roman"/>
          <w:spacing w:val="-4"/>
          <w:sz w:val="24"/>
          <w:szCs w:val="24"/>
          <w:lang w:eastAsia="ru-RU" w:bidi="ru-RU"/>
        </w:rPr>
        <w:t xml:space="preserve">Принятие ислама булгарами 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(922). </w:t>
      </w:r>
      <w:r w:rsidRPr="00382BFC">
        <w:rPr>
          <w:rFonts w:ascii="Times New Roman" w:hAnsi="Times New Roman"/>
          <w:spacing w:val="-6"/>
          <w:sz w:val="24"/>
          <w:szCs w:val="24"/>
          <w:lang w:eastAsia="ru-RU" w:bidi="ru-RU"/>
        </w:rPr>
        <w:t xml:space="preserve">Тюрко-татары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в </w:t>
      </w:r>
      <w:r w:rsidRPr="00382BFC">
        <w:rPr>
          <w:rFonts w:ascii="Times New Roman" w:hAnsi="Times New Roman"/>
          <w:spacing w:val="-5"/>
          <w:sz w:val="24"/>
          <w:szCs w:val="24"/>
          <w:lang w:eastAsia="ru-RU" w:bidi="ru-RU"/>
        </w:rPr>
        <w:t xml:space="preserve">контексте </w:t>
      </w:r>
      <w:r w:rsidRPr="00382BFC">
        <w:rPr>
          <w:rFonts w:ascii="Times New Roman" w:hAnsi="Times New Roman"/>
          <w:spacing w:val="-6"/>
          <w:sz w:val="24"/>
          <w:szCs w:val="24"/>
          <w:lang w:eastAsia="ru-RU" w:bidi="ru-RU"/>
        </w:rPr>
        <w:t xml:space="preserve">«Восток 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 </w:t>
      </w:r>
      <w:r w:rsidRPr="00382BFC">
        <w:rPr>
          <w:rFonts w:ascii="Times New Roman" w:hAnsi="Times New Roman"/>
          <w:spacing w:val="-5"/>
          <w:sz w:val="24"/>
          <w:szCs w:val="24"/>
          <w:lang w:eastAsia="ru-RU" w:bidi="ru-RU"/>
        </w:rPr>
        <w:t xml:space="preserve">Запад». </w:t>
      </w:r>
      <w:r w:rsidRPr="00382BFC">
        <w:rPr>
          <w:rFonts w:ascii="Times New Roman" w:hAnsi="Times New Roman"/>
          <w:spacing w:val="-6"/>
          <w:sz w:val="24"/>
          <w:szCs w:val="24"/>
          <w:lang w:eastAsia="ru-RU" w:bidi="ru-RU"/>
        </w:rPr>
        <w:t xml:space="preserve">Этапы </w:t>
      </w:r>
      <w:r w:rsidRPr="00382BFC">
        <w:rPr>
          <w:rFonts w:ascii="Times New Roman" w:hAnsi="Times New Roman"/>
          <w:spacing w:val="-7"/>
          <w:sz w:val="24"/>
          <w:szCs w:val="24"/>
          <w:lang w:eastAsia="ru-RU" w:bidi="ru-RU"/>
        </w:rPr>
        <w:t xml:space="preserve">развития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древней и средневековой тюрко-татарской литературы.</w:t>
      </w:r>
    </w:p>
    <w:p w:rsidR="00F33835" w:rsidRPr="00382BFC" w:rsidRDefault="00635799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lastRenderedPageBreak/>
        <w:t xml:space="preserve">Фольклор и литература общетюркской эпохи как составная часть татарской литературы. Орхоно-Енисейские памятники, отражение в них истории, верований, особенностей художественного мышления древних тюрков.«Диване лҿгат эт-тҿрк» / «Словарь тюркских наречий» Махмуда Кашгари – один из источников по изучению древнетюркского фольклора и письменной литературы. «Котадгу билиг» / «Благодатное знание» Юсуфа Баласагунлы </w:t>
      </w: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–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первая классическая поэма тюркских народов.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 xml:space="preserve"> </w:t>
      </w:r>
    </w:p>
    <w:p w:rsidR="00F33835" w:rsidRPr="00382BFC" w:rsidRDefault="00F33835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Булгаро-татарская литература (XII- первая пол.ХIII вв.), поэма Кул Гали</w:t>
      </w:r>
    </w:p>
    <w:p w:rsidR="00F33835" w:rsidRPr="00382BFC" w:rsidRDefault="00F33835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«Кыйссаи Йосыф» / «Сказание о Йусуфе» – </w:t>
      </w:r>
      <w:r w:rsidRPr="00382BFC">
        <w:rPr>
          <w:rFonts w:ascii="Times New Roman" w:hAnsi="Times New Roman"/>
          <w:spacing w:val="2"/>
          <w:sz w:val="24"/>
          <w:szCs w:val="24"/>
          <w:lang w:eastAsia="ru-RU" w:bidi="ru-RU"/>
        </w:rPr>
        <w:t>гимн мудрости, красоте, величию чувств</w:t>
      </w:r>
      <w:r w:rsidRPr="00382BFC">
        <w:rPr>
          <w:rFonts w:ascii="Times New Roman" w:hAnsi="Times New Roman"/>
          <w:spacing w:val="10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pacing w:val="2"/>
          <w:sz w:val="24"/>
          <w:szCs w:val="24"/>
          <w:lang w:eastAsia="ru-RU" w:bidi="ru-RU"/>
        </w:rPr>
        <w:t>человека.</w:t>
      </w:r>
    </w:p>
    <w:p w:rsidR="00F33835" w:rsidRPr="00382BFC" w:rsidRDefault="00F33835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Татарская литература золотоордынского периода: творчество Кутба, Саифа Сараи, Хорезми. Религиозно-суфийское направление в тюрко- татарской литературе.</w:t>
      </w:r>
    </w:p>
    <w:p w:rsidR="00F33835" w:rsidRPr="00382BFC" w:rsidRDefault="00F33835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Общая характеристика татарской литературы периода Казанского ханства (Мухаммед Амин, Кулшариф, Умми Камал). Гуманистическая дидактика в творчестве поэта Мухаммедьяра («Нҽсыйхҽт» / «Назидание»).</w:t>
      </w:r>
    </w:p>
    <w:p w:rsidR="00F33835" w:rsidRPr="00382BFC" w:rsidRDefault="00F33835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Присоединение Казанского ханства к русскому государству (1552). Отражение кризисного состояния татарского общества в хикметах – философских изречениях М. Колый. Переходные явления от затянувшегося Средневековья к эпохе просвещения (К. Насыйри</w:t>
      </w:r>
    </w:p>
    <w:p w:rsidR="00F33835" w:rsidRPr="00382BFC" w:rsidRDefault="00F33835" w:rsidP="00382BFC">
      <w:pPr>
        <w:pStyle w:val="a3"/>
        <w:ind w:firstLine="567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бүгалисина» /«Абу Али Сина»).</w:t>
      </w: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 xml:space="preserve"> 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4. Татарская литература XIX века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Просветительское движение у татар. Просветительская  деятельность Г. </w:t>
      </w:r>
      <w:r w:rsidRPr="00382BFC">
        <w:rPr>
          <w:rFonts w:ascii="Times New Roman" w:hAnsi="Times New Roman"/>
          <w:spacing w:val="-4"/>
          <w:sz w:val="24"/>
          <w:szCs w:val="24"/>
          <w:lang w:eastAsia="ru-RU" w:bidi="ru-RU"/>
        </w:rPr>
        <w:t xml:space="preserve">Курсави,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И. </w:t>
      </w:r>
      <w:r w:rsidRPr="00382BFC">
        <w:rPr>
          <w:rFonts w:ascii="Times New Roman" w:hAnsi="Times New Roman"/>
          <w:spacing w:val="-4"/>
          <w:sz w:val="24"/>
          <w:szCs w:val="24"/>
          <w:lang w:eastAsia="ru-RU" w:bidi="ru-RU"/>
        </w:rPr>
        <w:t xml:space="preserve">Хальфина,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К. Насыри, Ш. </w:t>
      </w:r>
      <w:r w:rsidRPr="00382BFC">
        <w:rPr>
          <w:rFonts w:ascii="Times New Roman" w:hAnsi="Times New Roman"/>
          <w:spacing w:val="2"/>
          <w:sz w:val="24"/>
          <w:szCs w:val="24"/>
          <w:lang w:eastAsia="ru-RU" w:bidi="ru-RU"/>
        </w:rPr>
        <w:t xml:space="preserve">Марджани,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Х. Фаизханова, И. Гаспринского и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др.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Научная и литературная деятельность Каюма Насыри (1825-1902). Становление реалистической поэзии в творчестве Г. Кандалый,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Акмуллы и др. </w:t>
      </w:r>
      <w:r w:rsidRPr="00382BFC">
        <w:rPr>
          <w:rFonts w:ascii="Times New Roman" w:hAnsi="Times New Roman"/>
          <w:spacing w:val="16"/>
          <w:sz w:val="24"/>
          <w:szCs w:val="24"/>
          <w:lang w:eastAsia="ru-RU" w:bidi="ru-RU"/>
        </w:rPr>
        <w:t xml:space="preserve">Становление </w:t>
      </w:r>
      <w:r w:rsidRPr="00382BFC">
        <w:rPr>
          <w:rFonts w:ascii="Times New Roman" w:hAnsi="Times New Roman"/>
          <w:spacing w:val="17"/>
          <w:sz w:val="24"/>
          <w:szCs w:val="24"/>
          <w:lang w:eastAsia="ru-RU" w:bidi="ru-RU"/>
        </w:rPr>
        <w:t xml:space="preserve">татарской реалистической </w:t>
      </w:r>
      <w:r w:rsidRPr="00382BFC">
        <w:rPr>
          <w:rFonts w:ascii="Times New Roman" w:hAnsi="Times New Roman"/>
          <w:spacing w:val="15"/>
          <w:sz w:val="24"/>
          <w:szCs w:val="24"/>
          <w:lang w:eastAsia="ru-RU" w:bidi="ru-RU"/>
        </w:rPr>
        <w:t xml:space="preserve">прозы.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Концепция образованного, просвещенного человека, особенности его изображения (Муса Акъегет «Хисаметдин менла» / «Хисаметдин менла»). Появление в литературе новых видов и жанров </w:t>
      </w:r>
      <w:r w:rsidRPr="00382BFC">
        <w:rPr>
          <w:rFonts w:ascii="Times New Roman" w:hAnsi="Times New Roman"/>
          <w:spacing w:val="12"/>
          <w:sz w:val="24"/>
          <w:szCs w:val="24"/>
          <w:lang w:eastAsia="ru-RU" w:bidi="ru-RU"/>
        </w:rPr>
        <w:t xml:space="preserve">европейского </w:t>
      </w:r>
      <w:r w:rsidRPr="00382BFC">
        <w:rPr>
          <w:rFonts w:ascii="Times New Roman" w:hAnsi="Times New Roman"/>
          <w:spacing w:val="10"/>
          <w:sz w:val="24"/>
          <w:szCs w:val="24"/>
          <w:lang w:eastAsia="ru-RU" w:bidi="ru-RU"/>
        </w:rPr>
        <w:t xml:space="preserve">типа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(роман З. Бигиева «Ҿлүф, яки Гүзҽл кыз Хҽдичҽ» / </w:t>
      </w:r>
      <w:r w:rsidRPr="00382BFC">
        <w:rPr>
          <w:rFonts w:ascii="Times New Roman" w:hAnsi="Times New Roman"/>
          <w:spacing w:val="11"/>
          <w:sz w:val="24"/>
          <w:szCs w:val="24"/>
          <w:lang w:eastAsia="ru-RU" w:bidi="ru-RU"/>
        </w:rPr>
        <w:t xml:space="preserve">«Тысячи, </w:t>
      </w:r>
      <w:r w:rsidRPr="00382BFC">
        <w:rPr>
          <w:rFonts w:ascii="Times New Roman" w:hAnsi="Times New Roman"/>
          <w:spacing w:val="9"/>
          <w:sz w:val="24"/>
          <w:szCs w:val="24"/>
          <w:lang w:eastAsia="ru-RU" w:bidi="ru-RU"/>
        </w:rPr>
        <w:t xml:space="preserve">или </w:t>
      </w:r>
      <w:r w:rsidRPr="00382BFC">
        <w:rPr>
          <w:rFonts w:ascii="Times New Roman" w:hAnsi="Times New Roman"/>
          <w:spacing w:val="12"/>
          <w:sz w:val="24"/>
          <w:szCs w:val="24"/>
          <w:lang w:eastAsia="ru-RU" w:bidi="ru-RU"/>
        </w:rPr>
        <w:t xml:space="preserve">красавица Хадича»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– в сокращенном виде).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русскую. Борьба между старым и новым как основной конфликт в</w:t>
      </w:r>
      <w:r w:rsidRPr="00382BFC">
        <w:rPr>
          <w:rFonts w:ascii="Times New Roman" w:hAnsi="Times New Roman"/>
          <w:spacing w:val="-15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произведениях.</w:t>
      </w:r>
    </w:p>
    <w:p w:rsidR="00F33835" w:rsidRPr="00382BFC" w:rsidRDefault="00F33835" w:rsidP="00382BFC">
      <w:pPr>
        <w:widowControl w:val="0"/>
        <w:autoSpaceDE w:val="0"/>
        <w:autoSpaceDN w:val="0"/>
        <w:spacing w:before="4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5. Татарская литература начала XX века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Приобщение татарской литературы в начале ХХ века к достижениям восточной, русской, европейской литературы, философии и культуры (Дардменд «Видагъ» / «Прощание»; Н. Думави «Яшь ана» / «Молодая мама»; М. Гафури «Нҽсыйхҽт» / «Назидание», «Сарыкны кем ашаган?» / «Кто съел овцу?»).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pacing w:val="8"/>
          <w:sz w:val="24"/>
          <w:szCs w:val="24"/>
          <w:lang w:eastAsia="ru-RU" w:bidi="ru-RU"/>
        </w:rPr>
        <w:t xml:space="preserve">Габдулла </w:t>
      </w:r>
      <w:r w:rsidRPr="00382BFC">
        <w:rPr>
          <w:rFonts w:ascii="Times New Roman" w:hAnsi="Times New Roman"/>
          <w:spacing w:val="7"/>
          <w:sz w:val="24"/>
          <w:szCs w:val="24"/>
          <w:lang w:eastAsia="ru-RU" w:bidi="ru-RU"/>
        </w:rPr>
        <w:t xml:space="preserve">Тукай </w:t>
      </w:r>
      <w:r w:rsidRPr="00382BFC">
        <w:rPr>
          <w:rFonts w:ascii="Times New Roman" w:hAnsi="Times New Roman"/>
          <w:spacing w:val="9"/>
          <w:sz w:val="24"/>
          <w:szCs w:val="24"/>
          <w:lang w:eastAsia="ru-RU" w:bidi="ru-RU"/>
        </w:rPr>
        <w:t xml:space="preserve">(1886-1913)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– </w:t>
      </w:r>
      <w:r w:rsidRPr="00382BFC">
        <w:rPr>
          <w:rFonts w:ascii="Times New Roman" w:hAnsi="Times New Roman"/>
          <w:spacing w:val="8"/>
          <w:sz w:val="24"/>
          <w:szCs w:val="24"/>
          <w:lang w:eastAsia="ru-RU" w:bidi="ru-RU"/>
        </w:rPr>
        <w:t xml:space="preserve">выдающийся татарский поэт, </w:t>
      </w:r>
      <w:r w:rsidRPr="00382BFC">
        <w:rPr>
          <w:rFonts w:ascii="Times New Roman" w:hAnsi="Times New Roman"/>
          <w:spacing w:val="7"/>
          <w:sz w:val="24"/>
          <w:szCs w:val="24"/>
          <w:lang w:eastAsia="ru-RU" w:bidi="ru-RU"/>
        </w:rPr>
        <w:t xml:space="preserve">лирик 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  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сатирик, публицист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 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>литературный</w:t>
      </w:r>
      <w:r w:rsidRPr="00382BFC">
        <w:rPr>
          <w:rFonts w:ascii="Times New Roman" w:hAnsi="Times New Roman"/>
          <w:spacing w:val="-4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критик.   </w:t>
      </w:r>
      <w:r w:rsidRPr="00382BFC">
        <w:rPr>
          <w:rFonts w:ascii="Times New Roman" w:hAnsi="Times New Roman"/>
          <w:spacing w:val="3"/>
          <w:sz w:val="24"/>
          <w:szCs w:val="24"/>
          <w:lang w:eastAsia="ru-RU" w:bidi="ru-RU"/>
        </w:rPr>
        <w:t>Утверждение</w:t>
      </w:r>
      <w:r w:rsidRPr="00382BFC">
        <w:rPr>
          <w:rFonts w:ascii="Times New Roman" w:hAnsi="Times New Roman"/>
          <w:spacing w:val="3"/>
          <w:sz w:val="24"/>
          <w:szCs w:val="24"/>
          <w:lang w:eastAsia="ru-RU" w:bidi="ru-RU"/>
        </w:rPr>
        <w:tab/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идеалов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национального возрождения («Миллҽтҽ» / «Нации»), воспевание</w:t>
      </w:r>
      <w:r w:rsidRPr="00382BFC">
        <w:rPr>
          <w:rFonts w:ascii="Times New Roman" w:hAnsi="Times New Roman"/>
          <w:spacing w:val="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родной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земли («Пар ат» / «Пара лошадей», «Туган җиремҽ» / «Родной земле») в романтических стихах. Автобиографические записи «Исемд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калганнар» /«Оставшиеся в памяти».</w:t>
      </w:r>
    </w:p>
    <w:p w:rsidR="00F33835" w:rsidRPr="00382BFC" w:rsidRDefault="00F33835" w:rsidP="005E5725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Фатих Амирхан (1886-1926): нравственно-философские и литературно-эстетические искания («Х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ят» / «Хаят», «Бер х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раб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д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» / «На развалинах…»).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lastRenderedPageBreak/>
        <w:t>Национальная проблематика как лейтмотив татарской литературы данного периода (С. Рамиев «Уку» / «Знание»).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Жизнь и </w:t>
      </w:r>
      <w:r w:rsidRPr="00382BFC">
        <w:rPr>
          <w:rFonts w:ascii="Times New Roman" w:hAnsi="Times New Roman"/>
          <w:spacing w:val="2"/>
          <w:sz w:val="24"/>
          <w:szCs w:val="24"/>
          <w:lang w:eastAsia="ru-RU" w:bidi="ru-RU"/>
        </w:rPr>
        <w:t xml:space="preserve">творчество Гаяза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Исхаки </w:t>
      </w:r>
      <w:r w:rsidRPr="00382BFC">
        <w:rPr>
          <w:rFonts w:ascii="Times New Roman" w:hAnsi="Times New Roman"/>
          <w:spacing w:val="3"/>
          <w:sz w:val="24"/>
          <w:szCs w:val="24"/>
          <w:lang w:eastAsia="ru-RU" w:bidi="ru-RU"/>
        </w:rPr>
        <w:t xml:space="preserve">(1878–1954), </w:t>
      </w:r>
      <w:r w:rsidRPr="00382BFC">
        <w:rPr>
          <w:rFonts w:ascii="Times New Roman" w:hAnsi="Times New Roman"/>
          <w:spacing w:val="2"/>
          <w:sz w:val="24"/>
          <w:szCs w:val="24"/>
          <w:lang w:eastAsia="ru-RU" w:bidi="ru-RU"/>
        </w:rPr>
        <w:t xml:space="preserve">комедия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«Җан  Баевич» / «Жан</w:t>
      </w:r>
      <w:r w:rsidRPr="00382BFC">
        <w:rPr>
          <w:rFonts w:ascii="Times New Roman" w:hAnsi="Times New Roman"/>
          <w:spacing w:val="-2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Баевич».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Шариф Камал (1884-1942) – основоположник жанра новеллы в татарской литературе. Показ трагизма будничной жизни («Буранда» / «В метель», «Акчарлаклар» / «Чайки» – в сокращенном виде).</w:t>
      </w:r>
    </w:p>
    <w:p w:rsidR="00F33835" w:rsidRPr="00BB1AF2" w:rsidRDefault="00F33835" w:rsidP="00BB1AF2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Галиасгар Камал (1879-1973) – один из основоположников татарской реалистической драматургии. Особенности конфликта в пьесах Г. Камала («Беренче теат</w:t>
      </w:r>
      <w:r w:rsidR="00BB1AF2">
        <w:rPr>
          <w:rFonts w:ascii="Times New Roman" w:hAnsi="Times New Roman"/>
          <w:sz w:val="24"/>
          <w:szCs w:val="24"/>
          <w:lang w:eastAsia="ru-RU" w:bidi="ru-RU"/>
        </w:rPr>
        <w:t>р» /«Первый театр», «Банкрот»).</w:t>
      </w:r>
    </w:p>
    <w:p w:rsidR="00F33835" w:rsidRPr="00130692" w:rsidRDefault="00F33835" w:rsidP="00130692">
      <w:pPr>
        <w:pStyle w:val="a3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Раздел 6. Татарская литература первой половины XX века (1917- конец 1950-х гг.).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Сложность процесса развития татарской литературы  после 1917 года. Возникновение нового направления в искусстве слова, основанного на идеологии диктатуры пролетариата. Многообразие творческих методов и направлений в первой половине 20-х годов. Литературные традиции в новых условиях (Ф. Борнаш «Таһир-Зҿһрҽ»</w:t>
      </w:r>
      <w:r w:rsidRPr="00382BFC">
        <w:rPr>
          <w:rFonts w:ascii="Times New Roman" w:hAnsi="Times New Roman"/>
          <w:spacing w:val="28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/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«Тагир-Зухра»; К. Тинчурин «Сүнгҽн йолдызлар» / «Угасшие звезды»).</w:t>
      </w:r>
    </w:p>
    <w:p w:rsidR="00F33835" w:rsidRPr="00382BFC" w:rsidRDefault="00130692" w:rsidP="00130692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>
        <w:rPr>
          <w:rFonts w:ascii="Times New Roman" w:hAnsi="Times New Roman"/>
          <w:sz w:val="24"/>
          <w:szCs w:val="24"/>
          <w:lang w:eastAsia="ru-RU" w:bidi="ru-RU"/>
        </w:rPr>
        <w:t>Г.</w:t>
      </w:r>
      <w:r w:rsidR="00F33835"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>Ибрагимов</w:t>
      </w:r>
      <w:r w:rsidR="00F33835"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ab/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>(1887-1938)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/>
          <w:b/>
          <w:sz w:val="24"/>
          <w:szCs w:val="24"/>
          <w:lang w:eastAsia="ru-RU" w:bidi="ru-RU"/>
        </w:rPr>
        <w:t>–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>выдающийся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ab/>
        <w:t>романтик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ab/>
      </w:r>
      <w:r w:rsidR="00F33835" w:rsidRPr="00382BFC">
        <w:rPr>
          <w:rFonts w:ascii="Times New Roman" w:hAnsi="Times New Roman"/>
          <w:spacing w:val="-4"/>
          <w:sz w:val="24"/>
          <w:szCs w:val="24"/>
          <w:lang w:eastAsia="ru-RU" w:bidi="ru-RU"/>
        </w:rPr>
        <w:t xml:space="preserve">татарской </w:t>
      </w:r>
      <w:r w:rsidR="00F33835" w:rsidRPr="00382BFC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литературы начала </w:t>
      </w:r>
      <w:r w:rsidR="00F33835" w:rsidRPr="00382BFC">
        <w:rPr>
          <w:rFonts w:ascii="Times New Roman" w:hAnsi="Times New Roman"/>
          <w:spacing w:val="2"/>
          <w:sz w:val="24"/>
          <w:szCs w:val="24"/>
          <w:lang w:eastAsia="ru-RU" w:bidi="ru-RU"/>
        </w:rPr>
        <w:t xml:space="preserve">XX </w:t>
      </w:r>
      <w:r w:rsidR="00F33835" w:rsidRPr="00382BFC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века. </w:t>
      </w:r>
      <w:r w:rsidR="00F33835" w:rsidRPr="00382BFC">
        <w:rPr>
          <w:rFonts w:ascii="Times New Roman" w:hAnsi="Times New Roman"/>
          <w:spacing w:val="4"/>
          <w:sz w:val="24"/>
          <w:szCs w:val="24"/>
          <w:lang w:eastAsia="ru-RU" w:bidi="ru-RU"/>
        </w:rPr>
        <w:t>Прославление гармонии</w:t>
      </w:r>
      <w:r w:rsidR="00F33835" w:rsidRPr="00382BFC">
        <w:rPr>
          <w:rFonts w:ascii="Times New Roman" w:hAnsi="Times New Roman"/>
          <w:spacing w:val="77"/>
          <w:sz w:val="24"/>
          <w:szCs w:val="24"/>
          <w:lang w:eastAsia="ru-RU" w:bidi="ru-RU"/>
        </w:rPr>
        <w:t xml:space="preserve"> 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>бытия,</w:t>
      </w:r>
      <w:r w:rsidR="00F33835" w:rsidRPr="00382BFC">
        <w:rPr>
          <w:rFonts w:ascii="Times New Roman" w:hAnsi="Times New Roman"/>
          <w:spacing w:val="9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 w:bidi="ru-RU"/>
        </w:rPr>
        <w:t xml:space="preserve">нравственной </w:t>
      </w:r>
      <w:r w:rsidR="002617D7">
        <w:rPr>
          <w:rFonts w:ascii="Times New Roman" w:hAnsi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 w:bidi="ru-RU"/>
        </w:rPr>
        <w:t>цельности</w:t>
      </w:r>
      <w:r>
        <w:rPr>
          <w:rFonts w:ascii="Times New Roman" w:hAnsi="Times New Roman"/>
          <w:sz w:val="24"/>
          <w:szCs w:val="24"/>
          <w:lang w:eastAsia="ru-RU" w:bidi="ru-RU"/>
        </w:rPr>
        <w:tab/>
        <w:t xml:space="preserve">и 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>красот</w:t>
      </w:r>
      <w:r>
        <w:rPr>
          <w:rFonts w:ascii="Times New Roman" w:hAnsi="Times New Roman"/>
          <w:sz w:val="24"/>
          <w:szCs w:val="24"/>
          <w:lang w:eastAsia="ru-RU" w:bidi="ru-RU"/>
        </w:rPr>
        <w:t>ы народной  жизни</w:t>
      </w:r>
      <w:r>
        <w:rPr>
          <w:rFonts w:ascii="Times New Roman" w:hAnsi="Times New Roman"/>
          <w:sz w:val="24"/>
          <w:szCs w:val="24"/>
          <w:lang w:eastAsia="ru-RU" w:bidi="ru-RU"/>
        </w:rPr>
        <w:tab/>
        <w:t>(«Алмачуар»</w:t>
      </w:r>
      <w:r>
        <w:rPr>
          <w:rFonts w:ascii="Times New Roman" w:hAnsi="Times New Roman"/>
          <w:sz w:val="24"/>
          <w:szCs w:val="24"/>
          <w:lang w:eastAsia="ru-RU" w:bidi="ru-RU"/>
        </w:rPr>
        <w:tab/>
        <w:t>/</w:t>
      </w:r>
      <w:r w:rsidR="00F33835" w:rsidRPr="00382BFC">
        <w:rPr>
          <w:rFonts w:ascii="Times New Roman" w:hAnsi="Times New Roman"/>
          <w:spacing w:val="-4"/>
          <w:sz w:val="24"/>
          <w:szCs w:val="24"/>
          <w:lang w:eastAsia="ru-RU" w:bidi="ru-RU"/>
        </w:rPr>
        <w:t>«Чубарый»).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Особенности развития поэзии в 20-е годы: сближение ее</w:t>
      </w:r>
      <w:r w:rsidRPr="00382BFC">
        <w:rPr>
          <w:rFonts w:ascii="Times New Roman" w:hAnsi="Times New Roman"/>
          <w:spacing w:val="42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с действительностью; осуществление синтеза лирики и эпоса; поэтизация повседневности;   творческие   искания  в   области   формы</w:t>
      </w:r>
      <w:r w:rsidRPr="00382BFC">
        <w:rPr>
          <w:rFonts w:ascii="Times New Roman" w:hAnsi="Times New Roman"/>
          <w:spacing w:val="-19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стиха,   жанров  и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стилей. Этапы творчества Х. Такташа (1901-1931). «Пи-би-бип».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Активизация романной </w:t>
      </w:r>
      <w:r w:rsidR="002617D7">
        <w:rPr>
          <w:rFonts w:ascii="Times New Roman" w:hAnsi="Times New Roman"/>
          <w:sz w:val="24"/>
          <w:szCs w:val="24"/>
          <w:lang w:eastAsia="ru-RU" w:bidi="ru-RU"/>
        </w:rPr>
        <w:t>жанровой традиции: М. Галяу («М</w:t>
      </w:r>
      <w:r w:rsidR="002617D7">
        <w:rPr>
          <w:rFonts w:ascii="Times New Roman" w:hAnsi="Times New Roman"/>
          <w:sz w:val="24"/>
          <w:szCs w:val="24"/>
          <w:lang w:val="tt-RU" w:eastAsia="ru-RU" w:bidi="ru-RU"/>
        </w:rPr>
        <w:t>ө</w:t>
      </w:r>
      <w:r w:rsidR="002617D7">
        <w:rPr>
          <w:rFonts w:ascii="Times New Roman" w:hAnsi="Times New Roman"/>
          <w:sz w:val="24"/>
          <w:szCs w:val="24"/>
          <w:lang w:eastAsia="ru-RU" w:bidi="ru-RU"/>
        </w:rPr>
        <w:t>һаҗирл</w:t>
      </w:r>
      <w:r w:rsidR="002617D7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р» /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«Мухаджиры» («Беженцы») – в сокращенном виде).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Великая Отечественная война, ее влияние на литературу.Основные образы, мотивы и поэтические особенности поэзии военных лет (М. Джалиль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«Җырларым» /«Песни мои», «Тик булса иде ирек» / «Лишь бы была свобода», «Сандугач һҽм чишмҽ» / «Соловей и родник»; Ф. Карим «Сибҽли дҽ сибҽли» / «Моросит и моросит»; Г. Кутуй «Сагыну» / «Ностальгия»; 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. Еники «Кем җырлады?» /«Кто пел?»).Жизнь и творчество М. Джалиля (1906- 1944).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Этапы творчества Х. Туфана (1900-1981). «Кайсыгызның кулы җылы» /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«Чьи руки теплее», «Киек казлар» / «Дикие гуси». Философско-лирическая направленность поэзии 40-50-х гг. Исповедальность, особенности поэтики и стиля.</w:t>
      </w:r>
    </w:p>
    <w:p w:rsidR="00F33835" w:rsidRPr="00382BFC" w:rsidRDefault="00F33835" w:rsidP="00382BFC">
      <w:pPr>
        <w:widowControl w:val="0"/>
        <w:autoSpaceDE w:val="0"/>
        <w:autoSpaceDN w:val="0"/>
        <w:spacing w:before="6" w:after="0" w:line="240" w:lineRule="auto"/>
        <w:ind w:right="145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7. Татарская литература второй половины XX века</w:t>
      </w:r>
      <w:r w:rsidR="00035083"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(1956- 1990 гг.)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Возвращение татарской литературы к национальным традициям. Лиризм и социально-философское осмысление опыта культуры, литературы, истории в творчестве поэтов старшего поколен</w:t>
      </w:r>
      <w:r w:rsidR="00617438" w:rsidRPr="00382BFC">
        <w:rPr>
          <w:rFonts w:ascii="Times New Roman" w:hAnsi="Times New Roman"/>
          <w:sz w:val="24"/>
          <w:szCs w:val="24"/>
          <w:lang w:eastAsia="ru-RU" w:bidi="ru-RU"/>
        </w:rPr>
        <w:t>ия. «Тихая» лирика С. Хакима («</w:t>
      </w:r>
      <w:r w:rsidR="00617438"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="00617438" w:rsidRPr="00382BFC">
        <w:rPr>
          <w:rFonts w:ascii="Times New Roman" w:hAnsi="Times New Roman"/>
          <w:sz w:val="24"/>
          <w:szCs w:val="24"/>
          <w:lang w:eastAsia="ru-RU" w:bidi="ru-RU"/>
        </w:rPr>
        <w:t>нк</w:t>
      </w:r>
      <w:r w:rsidR="00617438"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й» / «Мама», «Бу кырлар, бу үзҽннҽрдҽ...» / «В этих полях, в этих долинах…»). Насыщение лирики психологическими деталями. Раздумья о судьбе татарской нации в литературе этих лет (А. Еники «Ҽйтелмҽгҽн васыять» / «Невысказанное завещание»). Художественное осмысление национальных черт характера, традиций татарского народа: А. Гилязов («Җомга кҿн кич белҽн» / «В пятницу вечером»).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Жизнь и творчество А.Еники (1909-2000). 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lastRenderedPageBreak/>
        <w:t>Трансформация исторического романа соцреализма (Н. Фаттах «Ител суы ака торур» / «Итиль – река течет»). Возникновение в этот период новых жанров, появление новых тем, мотивов и литературных форм. Усиление лиризма в прозе (Г. Сабитов «Тҽүге соклану» / «Первый восторг»; М. Магдиев «Без кырык беренче ел балалары» / «Мы – дети сорок первого года»). Поиски идеального героя эпохи: Ф. Яруллин («Җилкҽннҽр җилдҽ сынала» / «Упругие паруса»).</w:t>
      </w:r>
    </w:p>
    <w:p w:rsidR="00F33835" w:rsidRPr="00382BFC" w:rsidRDefault="00F33835" w:rsidP="002617D7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Обращение к исторической памяти, к образу Тукая (Р. Батулла </w:t>
      </w:r>
      <w:r w:rsidRPr="00382BFC">
        <w:rPr>
          <w:rFonts w:ascii="Times New Roman" w:hAnsi="Times New Roman"/>
          <w:spacing w:val="15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«Имче»/ «Знахарка»). Формирование «критического направления» в про</w:t>
      </w:r>
      <w:r w:rsidR="00617438" w:rsidRPr="00382BFC">
        <w:rPr>
          <w:rFonts w:ascii="Times New Roman" w:hAnsi="Times New Roman"/>
          <w:sz w:val="24"/>
          <w:szCs w:val="24"/>
          <w:lang w:eastAsia="ru-RU" w:bidi="ru-RU"/>
        </w:rPr>
        <w:t>зе и драматургии (Ш. Хусаинов «</w:t>
      </w:r>
      <w:r w:rsidR="00617438"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="00617438" w:rsidRPr="00382BFC">
        <w:rPr>
          <w:rFonts w:ascii="Times New Roman" w:hAnsi="Times New Roman"/>
          <w:sz w:val="24"/>
          <w:szCs w:val="24"/>
          <w:lang w:eastAsia="ru-RU" w:bidi="ru-RU"/>
        </w:rPr>
        <w:t>ни килде»(«</w:t>
      </w:r>
      <w:r w:rsidR="00617438"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ниемнең ак күлмҽге») / «Белое платье  матери».  Творчество  Т.  Миннуллина  («Ҽлдермештҽн</w:t>
      </w:r>
      <w:r w:rsidRPr="00382BFC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Ҽлмҽндҽр» /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«Альмандар из Альдермыша»).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Поэзия Р. Файзуллина: вопросы свободы личности и свободы мнений в художественной литературе (Р. Файзуллин «Җаныңның ваклыгын сылтама заманга...» / «Мелочность твоей души…»). Многообразие жанровых форм, стилевых черт в творчестве М.Аглямова («Каеннар булсаң иде» / «Как березы» (</w:t>
      </w:r>
      <w:r w:rsidRPr="00382BFC">
        <w:rPr>
          <w:rFonts w:ascii="Times New Roman" w:hAnsi="Times New Roman"/>
          <w:i/>
          <w:sz w:val="24"/>
          <w:szCs w:val="24"/>
          <w:lang w:eastAsia="ru-RU" w:bidi="ru-RU"/>
        </w:rPr>
        <w:t>устоявшийся вариант перевода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), «Учак урыннары» / «Места костров»). Детская литература (Ш. Галиев «Һҽркем ҽйтҽ дҿресен» / «Каждый говорит правду»; Ф. Яруллин «Сез иң гүзҽл кеше икҽнсез» / «Вы – самый прекрасный человек»).</w:t>
      </w:r>
    </w:p>
    <w:p w:rsidR="00035083" w:rsidRPr="00382BFC" w:rsidRDefault="00035083" w:rsidP="00382BFC">
      <w:pPr>
        <w:widowControl w:val="0"/>
        <w:autoSpaceDE w:val="0"/>
        <w:autoSpaceDN w:val="0"/>
        <w:spacing w:before="3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</w:p>
    <w:p w:rsidR="00F33835" w:rsidRPr="00382BFC" w:rsidRDefault="00F33835" w:rsidP="00382BFC">
      <w:pPr>
        <w:widowControl w:val="0"/>
        <w:autoSpaceDE w:val="0"/>
        <w:autoSpaceDN w:val="0"/>
        <w:spacing w:before="3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8. Татарская литература рубежа</w:t>
      </w:r>
      <w:r w:rsidRPr="00382BFC">
        <w:rPr>
          <w:rFonts w:ascii="Times New Roman" w:eastAsia="Times New Roman" w:hAnsi="Times New Roman"/>
          <w:b/>
          <w:bCs/>
          <w:spacing w:val="5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ХХ-ХХI веков</w:t>
      </w:r>
      <w:r w:rsidR="00035083"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(1990-2016</w:t>
      </w:r>
      <w:r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гг.)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Трансформация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татарской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литературы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на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рубеже ХХ-ХХI веков: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критическая оценка советского и постсоветского времени, переосмысление далекой и близкой истории народа (Зульфат «Тамыр кҿллҽре» / «Пепел корней», «Тойгыларда алтын яфрак шавы» / «В чувствах – золотая мелодия листьев»). Появление литературных произведений, описывающих крупные этапы в жизни страны с точки зрения конфликта человека и общества (Ф.Садриев «Таң җиле» / «Утренний ветерок» – в сокращенном виде). Проблемы возрождения и сохранения языка, культуры, обычаев татарского народа в драматургии (Т. Миңнуллин «Кулъяулык»/ «Платочек)». Выход на первый </w:t>
      </w:r>
      <w:r w:rsidRPr="00382BFC">
        <w:rPr>
          <w:rFonts w:ascii="Times New Roman" w:hAnsi="Times New Roman"/>
          <w:spacing w:val="38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план </w:t>
      </w:r>
      <w:r w:rsidRPr="00382BFC">
        <w:rPr>
          <w:rFonts w:ascii="Times New Roman" w:hAnsi="Times New Roman"/>
          <w:spacing w:val="39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психологических </w:t>
      </w:r>
      <w:r w:rsidRPr="00382BFC">
        <w:rPr>
          <w:rFonts w:ascii="Times New Roman" w:hAnsi="Times New Roman"/>
          <w:spacing w:val="37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 </w:t>
      </w:r>
      <w:r w:rsidRPr="00382BFC">
        <w:rPr>
          <w:rFonts w:ascii="Times New Roman" w:hAnsi="Times New Roman"/>
          <w:spacing w:val="39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философских </w:t>
      </w:r>
      <w:r w:rsidRPr="00382BFC">
        <w:rPr>
          <w:rFonts w:ascii="Times New Roman" w:hAnsi="Times New Roman"/>
          <w:spacing w:val="38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мотивов </w:t>
      </w:r>
      <w:r w:rsidRPr="00382BFC">
        <w:rPr>
          <w:rFonts w:ascii="Times New Roman" w:hAnsi="Times New Roman"/>
          <w:spacing w:val="36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(Г. </w:t>
      </w:r>
      <w:r w:rsidRPr="00382BFC">
        <w:rPr>
          <w:rFonts w:ascii="Times New Roman" w:hAnsi="Times New Roman"/>
          <w:spacing w:val="38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Гыйльманов «Язмышның туган кҿне» / «День рождения судьбы»).</w:t>
      </w:r>
    </w:p>
    <w:p w:rsidR="00F33835" w:rsidRPr="00BB1AF2" w:rsidRDefault="00F33835" w:rsidP="00BB1AF2">
      <w:pPr>
        <w:pStyle w:val="a3"/>
        <w:ind w:firstLine="567"/>
        <w:rPr>
          <w:rFonts w:ascii="Times New Roman" w:hAnsi="Times New Roman"/>
          <w:sz w:val="24"/>
          <w:szCs w:val="24"/>
          <w:lang w:val="tt-RU"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Мировой литературный процесс. Взаимосвязи между татарской, русской и зарубежной литературами. Вечные темы и образ</w:t>
      </w:r>
      <w:r w:rsidR="00BB1AF2">
        <w:rPr>
          <w:rFonts w:ascii="Times New Roman" w:hAnsi="Times New Roman"/>
          <w:sz w:val="24"/>
          <w:szCs w:val="24"/>
          <w:lang w:eastAsia="ru-RU" w:bidi="ru-RU"/>
        </w:rPr>
        <w:t>ы.</w:t>
      </w:r>
    </w:p>
    <w:p w:rsidR="00F33835" w:rsidRPr="00382BFC" w:rsidRDefault="00F33835" w:rsidP="00382BFC">
      <w:pPr>
        <w:widowControl w:val="0"/>
        <w:autoSpaceDE w:val="0"/>
        <w:autoSpaceDN w:val="0"/>
        <w:spacing w:before="4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9. Теория литературы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Род и жанр литературы.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Литературные роды: эпос, лирика и драма. Жанр. «Память жанра». Эпические жанры: роман, повесть, рассказ. Лирические жанры: пейзажная лирика, гражданская лирика, интимная лирика, философская лирика. Драматические жанры: комедия, трагедия, драма. Лиро-эпические жанры: сюжетное стихотворение, басня, нэсер (проза в стихах), поэма.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Образность в литературном произведении.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Образ, символ, деталь, аллегория. Образы людей: главный герой, второстепенный герой, персонажи, участвующие в действии, собирательные образы. Персонаж, характер, тип. Лирический герой, повествователь, лирическое «я», образ автора, авторская позиция. Образы природы, образы-вещи, мифологические образы, фантастические образы, архетип.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Литературное произведение. Форма и содержание.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Содержание: событие, подтекст, контекст. Конфликт, сюжет, элементы сюжета. Композиция. Тема, проблема, идея, пафос. Идеал. Изображенный мир. Пейзаж, портрет. Психологизм. Место и время в художественном произведении, хронотоп. Текст: эпиграф, посвящение, сильная позиция.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lastRenderedPageBreak/>
        <w:t xml:space="preserve">Литературное творчество. Художественные средства и стиль.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Художественные приемы: повтор, параллелизм, противопоставление, ретроспекция. Языковые и стилистические средства (тропы, лексические, стилистические, фонетические средства). Художественная речь: повествование, диалог, монолог. Лирические отступления. Особенности стихотворной и прозаической форм словесного выражения. Ритм, рифма, стих, строфа. Стихосложение. Формы смеха: юмор, сатира, сарказм. Авторский стиль: юмористический, трагический, экзистенциальный, публицистический и др. начала.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>История</w:t>
      </w: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ab/>
        <w:t>литературы.</w:t>
      </w: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ab/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Традиции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и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новаторство.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</w:r>
      <w:r w:rsidRPr="00382BFC">
        <w:rPr>
          <w:rFonts w:ascii="Times New Roman" w:hAnsi="Times New Roman"/>
          <w:spacing w:val="-1"/>
          <w:sz w:val="24"/>
          <w:szCs w:val="24"/>
          <w:lang w:eastAsia="ru-RU" w:bidi="ru-RU"/>
        </w:rPr>
        <w:t xml:space="preserve">Религиозная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литература, светская</w:t>
      </w:r>
      <w:r w:rsidRPr="00382BFC">
        <w:rPr>
          <w:rFonts w:ascii="Times New Roman" w:hAnsi="Times New Roman"/>
          <w:spacing w:val="-2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литература.</w:t>
      </w:r>
    </w:p>
    <w:p w:rsidR="00F111B4" w:rsidRPr="00BB1AF2" w:rsidRDefault="00F33835" w:rsidP="00382BFC">
      <w:pPr>
        <w:pStyle w:val="a3"/>
        <w:rPr>
          <w:rFonts w:ascii="Times New Roman" w:hAnsi="Times New Roman"/>
          <w:sz w:val="24"/>
          <w:szCs w:val="24"/>
          <w:lang w:val="tt-RU"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Литературный процесс.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Понятие о литературном процессе и периодах в развитии ли</w:t>
      </w:r>
      <w:r w:rsidR="00BB1AF2">
        <w:rPr>
          <w:rFonts w:ascii="Times New Roman" w:hAnsi="Times New Roman"/>
          <w:sz w:val="24"/>
          <w:szCs w:val="24"/>
          <w:lang w:eastAsia="ru-RU" w:bidi="ru-RU"/>
        </w:rPr>
        <w:t>тературы.</w:t>
      </w:r>
    </w:p>
    <w:p w:rsidR="00F33835" w:rsidRPr="00382BFC" w:rsidRDefault="00F33835" w:rsidP="00382BFC">
      <w:pPr>
        <w:pStyle w:val="a3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>Раздел 10. Обзорные темы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Устное народное творчество как достояние национальной, духовной культуры народа. Поэтика фольклорных произведений.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Сказки, жанры татарских сказок.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Песни, их классификация, особенности татарских народных песен. Малые жанры фольклора: загадки, анекдоты, пословицы и поговорки. Оригинальный жанр татарского фольклора – баиты.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Легенды и предания.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Мифы. Концепции об их происхождении и классификация. Жанр дастана.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Связь татарской литературы с фольклором и исламской мифологией.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Историко-литературные сведения о тюрках и предках татар. Этапы развития древней и средневековой тюрко-татарской литературы.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Булгаро-татарская литература (XII- первая пол.ХIII вв.), поэма Кул Гали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«Кыйссаи Йосыф».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Тюрко-татарская литература золотоордынского периода.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Общая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характеристика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татарской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литературы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периода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Казанского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ханства.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Литература позднего Средневековья. Просветительское движение у татар.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Научная и литературная деятельность Каюма Насыри(1825-1902). Становление просветительской литературы.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Татарская литература начала XX века.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Жизнь и творчество Габдуллы Тукая (1886-1913).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Жизнь и творчество Фатиха Амирхана (1886-1926). Жизнь и творчество Гаяза Исхаки (1878–1954).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Шариф Камал (1884-1942) – основоположник жанра новеллы в татарской литературе.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Галиасгар Камал (1879-1973) – один из основоположников татарской реалистической драматургии.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Татарская литература после 1917 года. Возникновение нового направления в искусстве слова, основанного на идеологии диктатуры пролетариата.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Этапы творчества Х. Такташа (1901-1931).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Многообразие творческих методов и направлений в 1920-30-х гг. Этапы творчества Х. Туфана (1900-1981).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Великая Отечественная война, ее влияние на литературу. Жизнь и творчество М. Джалиля (1906-1944).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lastRenderedPageBreak/>
        <w:t>Татарская литература послевоенного времени. Жизнь и творчество А. Еники (1909-2000).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«Возвращение» татарской литературы к национальным традициям в 1960-1980 гг.Поэзия. Драматургия.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Творчество Т. Миннуллина.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Возникновение новых жанров, появление новых тем, мотивов и литературных форм в прозе.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Поэзия Р. Файзуллина.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Трансформация татарской литературы на рубеже ХХ-ХХI веков: критическая оценка советского и постсоветского времени, переосмысление далекой и близкой истории народа.</w:t>
      </w:r>
    </w:p>
    <w:p w:rsidR="0096784A" w:rsidRPr="00BB1AF2" w:rsidRDefault="00F33835" w:rsidP="00382BFC">
      <w:pPr>
        <w:pStyle w:val="a3"/>
        <w:rPr>
          <w:rFonts w:ascii="Times New Roman" w:hAnsi="Times New Roman"/>
          <w:sz w:val="24"/>
          <w:szCs w:val="24"/>
          <w:lang w:val="tt-RU"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Мировой литературный процесс. Различные связи между татарской, русской и зарубежной лите</w:t>
      </w:r>
      <w:r w:rsidR="00BB1AF2">
        <w:rPr>
          <w:rFonts w:ascii="Times New Roman" w:hAnsi="Times New Roman"/>
          <w:sz w:val="24"/>
          <w:szCs w:val="24"/>
          <w:lang w:eastAsia="ru-RU" w:bidi="ru-RU"/>
        </w:rPr>
        <w:t>ратурами. Вечные темы и образы.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11. Развитие устной и письменной речи учащихся</w:t>
      </w:r>
      <w:r w:rsidRPr="00382BFC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>.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Развитие устной и письменной речи учащихся в 5-9 классах охватывает следующие направления: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Рецептивная деятельность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как основа развития читательских компетенций школьников: осмысленное, творческое, выразительное чтения художественных произведений различных жанров, чтение стихотворных текстов или отрывков из прозаических текстов наизусть; рассказ о жизненном пути и творчестве писателя (выборочно или предложенного автора); определение жанров фольклорных произведений и их особенностей; определение принадлежности художественного произведения к одному из литературных родов и</w:t>
      </w:r>
      <w:r w:rsidRPr="00382BFC">
        <w:rPr>
          <w:rFonts w:ascii="Times New Roman" w:hAnsi="Times New Roman"/>
          <w:spacing w:val="-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жанров.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Репродуктивная деятельность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как формы погружения в художественную структуру произведения: устный комментарий к тексту и различные виды пересказа прочитанного; воспроизведение по ролям, инсценирование, театрализация; целенаправленная работа с источниками информации (словари, справочники, энциклопедии, электронные средства); обращение к материалам периодической печати; конспектирование и тезирование.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Поисковая деятельность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как виды творческого осмысления поэтики писателя: поиск ответов на проблемные вопросы; составление плана; написание рецензии на художественное произведение; написание изложения с элементами сочинения; словесное рисование и устное мини-сочинение или доклад-сообщение.</w:t>
      </w:r>
    </w:p>
    <w:p w:rsidR="00F33835" w:rsidRPr="00BB1AF2" w:rsidRDefault="00F33835" w:rsidP="00BB1AF2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Исследовательская деятельность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как вид развернутого размышления о художественном творчестве: анализ художественного произведения с точки зрения сюжета, композиции, системы образов, языка и стиля; анализ литературного текста в целом; сопоставление проблематики и тематики различных произведений; рефераты и индивидуальные проектные исследовательские работы; сочинение по литературному произведению, по творчеству пистеля (или поэта), п</w:t>
      </w:r>
      <w:r w:rsidR="00BB1AF2">
        <w:rPr>
          <w:rFonts w:ascii="Times New Roman" w:hAnsi="Times New Roman"/>
          <w:sz w:val="24"/>
          <w:szCs w:val="24"/>
          <w:lang w:eastAsia="ru-RU" w:bidi="ru-RU"/>
        </w:rPr>
        <w:t>о историко-культурным явлениям.</w:t>
      </w:r>
    </w:p>
    <w:p w:rsidR="00C31FBB" w:rsidRPr="00382BFC" w:rsidRDefault="00F111B4" w:rsidP="00382B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По учебному плану</w:t>
      </w:r>
    </w:p>
    <w:p w:rsidR="00833654" w:rsidRPr="00382BFC" w:rsidRDefault="00F111B4" w:rsidP="00382B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Укыту планы буенча</w:t>
      </w:r>
    </w:p>
    <w:p w:rsidR="00F111B4" w:rsidRPr="00382BFC" w:rsidRDefault="00C31FBB" w:rsidP="00382B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sz w:val="24"/>
          <w:szCs w:val="24"/>
          <w:lang w:val="tt-RU" w:eastAsia="ru-RU"/>
        </w:rPr>
        <w:t>5-8 классах учебной недели –  3</w:t>
      </w:r>
      <w:r w:rsidR="00595E1C" w:rsidRPr="00382BFC">
        <w:rPr>
          <w:rFonts w:ascii="Times New Roman" w:eastAsia="Times New Roman" w:hAnsi="Times New Roman"/>
          <w:sz w:val="24"/>
          <w:szCs w:val="24"/>
          <w:lang w:val="tt-RU" w:eastAsia="ru-RU"/>
        </w:rPr>
        <w:t>5 недель,</w:t>
      </w:r>
      <w:r w:rsidR="00F111B4" w:rsidRPr="00382BFC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9 классе – 34 недель</w:t>
      </w:r>
      <w:r w:rsidR="00595E1C" w:rsidRPr="00382BFC">
        <w:rPr>
          <w:rFonts w:ascii="Times New Roman" w:eastAsia="Times New Roman" w:hAnsi="Times New Roman"/>
          <w:sz w:val="24"/>
          <w:szCs w:val="24"/>
          <w:lang w:val="tt-RU" w:eastAsia="ru-RU"/>
        </w:rPr>
        <w:t>:</w:t>
      </w:r>
      <w:r w:rsidRPr="00382BFC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</w:p>
    <w:p w:rsidR="00C31FBB" w:rsidRPr="00382BFC" w:rsidRDefault="00C31FBB" w:rsidP="00382B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sz w:val="24"/>
          <w:szCs w:val="24"/>
          <w:lang w:val="tt-RU" w:eastAsia="ru-RU"/>
        </w:rPr>
        <w:t>5-8 классах в год – 70 часов, 9 классе – 68 часов.</w:t>
      </w:r>
    </w:p>
    <w:p w:rsidR="00C31FBB" w:rsidRPr="00382BFC" w:rsidRDefault="00C6367E" w:rsidP="00382BF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Список учебников для 5-9 классов по родной(татарской) литературе.</w:t>
      </w:r>
    </w:p>
    <w:p w:rsidR="00C31FBB" w:rsidRPr="00382BFC" w:rsidRDefault="00C31FBB" w:rsidP="00382BF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5-9нчы сыйныфларда әдәбият фәне түбәндәге дәреслекләр нигезендә укытыла.</w:t>
      </w:r>
    </w:p>
    <w:p w:rsidR="00FF6030" w:rsidRPr="00382BFC" w:rsidRDefault="00FF6030" w:rsidP="00382BFC">
      <w:pPr>
        <w:pStyle w:val="a5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lastRenderedPageBreak/>
        <w:t xml:space="preserve"> Литература. 5 класс.Учебное пособие для общеобразовательных организаций с обучением на татарском языке.</w:t>
      </w:r>
      <w:r w:rsidR="005E572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 Ф.А.Ганиева.,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Л.Г.Сабирова. Казань. Татарское книжное издательство. 2014/</w:t>
      </w:r>
      <w:r w:rsidR="00833654"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Дәреслек: Әдәбият. 5 сыйныф: татар әдәбиятыннан гомуми белем бирү оешмалары өчен уку әсбабы /Ф.Ә. Ганиева, Л.Г. Сабирова / - Казан: Татар.   кит. нәшр., 2014. – 175б.</w:t>
      </w:r>
    </w:p>
    <w:p w:rsidR="00FF6030" w:rsidRPr="00382BFC" w:rsidRDefault="00FF6030" w:rsidP="00382BFC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Литература. 6 класс.Учебное пособие для общеобразовательных организаций с обучением на татарском языке.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 Ф.А.Ганиева., М.Д.Гарифуллина. Казань. Татарское книжное издательство. 2014</w:t>
      </w:r>
      <w:r w:rsidR="00833654" w:rsidRPr="00382BFC">
        <w:rPr>
          <w:rFonts w:ascii="Times New Roman" w:hAnsi="Times New Roman"/>
          <w:bCs/>
          <w:sz w:val="24"/>
          <w:szCs w:val="24"/>
          <w:lang w:val="tt-RU"/>
        </w:rPr>
        <w:t xml:space="preserve"> Дәреслек:</w:t>
      </w:r>
      <w:r w:rsidR="00833654" w:rsidRPr="00382BFC">
        <w:rPr>
          <w:rFonts w:ascii="Times New Roman" w:hAnsi="Times New Roman"/>
          <w:sz w:val="24"/>
          <w:szCs w:val="24"/>
          <w:lang w:val="tt-RU"/>
        </w:rPr>
        <w:t xml:space="preserve"> Ф.Ә.Ганиева, М.Д.Гарифуллина. Әдәбият. 6 сыйныф: татар телендә гомуми белем бирү оешмалары өчен уку әсбабы. - Казан: Татарстан китап нәшрияты, 2014. </w:t>
      </w:r>
    </w:p>
    <w:p w:rsidR="002E084E" w:rsidRPr="00382BFC" w:rsidRDefault="000C3CF8" w:rsidP="00382BFC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Литература. 7 класс. 2-х частях. Учебное пособие для общеобразовательных организаций с обучением на татарском языке.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 Д</w:t>
      </w:r>
      <w:r w:rsidRPr="00382BFC">
        <w:rPr>
          <w:rFonts w:ascii="Times New Roman" w:hAnsi="Times New Roman"/>
          <w:sz w:val="24"/>
          <w:szCs w:val="24"/>
          <w:lang w:val="tt-RU"/>
        </w:rPr>
        <w:t>.М.Абдуллина, Л.К.Хисматова, Ф.Х.Завгарова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. Казань. Татарское книжное издательство. 2014/</w:t>
      </w:r>
      <w:r w:rsidR="00833654" w:rsidRPr="00382BFC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C6367E" w:rsidRPr="00382BFC" w:rsidRDefault="002E084E" w:rsidP="00382BF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382BFC">
        <w:rPr>
          <w:rFonts w:ascii="Times New Roman" w:hAnsi="Times New Roman"/>
          <w:sz w:val="24"/>
          <w:szCs w:val="24"/>
          <w:lang w:val="tt-RU"/>
        </w:rPr>
        <w:t xml:space="preserve">         </w:t>
      </w:r>
      <w:r w:rsidR="00833654" w:rsidRPr="00382BFC">
        <w:rPr>
          <w:rFonts w:ascii="Times New Roman" w:hAnsi="Times New Roman"/>
          <w:sz w:val="24"/>
          <w:szCs w:val="24"/>
          <w:lang w:val="tt-RU"/>
        </w:rPr>
        <w:t>Әдәбият. 7 сыйныф: татар телендә гомуми белем бирү оешмалары өчен уку әсбабы. 2 кисәктә /Д.М.Абдуллина, Л.К.Хисмәтова, Ф.Х.Җәүһәрова. – Казан: Татар.кит.нәшр., 2014.</w:t>
      </w:r>
    </w:p>
    <w:p w:rsidR="002E084E" w:rsidRPr="00382BFC" w:rsidRDefault="00036C69" w:rsidP="00382BFC">
      <w:pPr>
        <w:pStyle w:val="a5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Литература.(Татарскя литература).</w:t>
      </w:r>
      <w:r w:rsidR="006E0DED"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8</w:t>
      </w: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класс. 2-х частях. Учебное пособие для общеобразовательных организаций с обучением на татарском языке. 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Ф.А.Ганиева., Ч.М.Рамазанова. Казань. Татарское книжное издательство. 2015/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 xml:space="preserve"> </w:t>
      </w:r>
    </w:p>
    <w:p w:rsidR="00036C69" w:rsidRPr="00382BFC" w:rsidRDefault="002E084E" w:rsidP="00382BF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 xml:space="preserve">         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 xml:space="preserve">Әдәбият. 8нче сыйныф. Татар телендә гомуми белем бирү оешмалары өчен уку әсбабы. 2 кисәктә.  Ганиева Ф. Ә., Рамазанова Ч.Р. Казан, Татарстан 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 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 xml:space="preserve">китап 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нәшрияты, 20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>15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. </w:t>
      </w:r>
    </w:p>
    <w:p w:rsidR="002E084E" w:rsidRPr="00382BFC" w:rsidRDefault="006E0DED" w:rsidP="00382BFC">
      <w:pPr>
        <w:pStyle w:val="a5"/>
        <w:numPr>
          <w:ilvl w:val="0"/>
          <w:numId w:val="13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tt-RU" w:eastAsia="ru-RU"/>
        </w:rPr>
      </w:pP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Литература.(Татарскя литература). 9 класс. 2-х частях. Учебник  для общеобразовательных организаций с обучением на татарском языке. 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Ф.А.Ганиева., Ч.М.Рамазанова. Казань. Тата</w:t>
      </w:r>
      <w:r w:rsidR="00227FB3"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рское книжное издательство. 2016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/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 xml:space="preserve"> </w:t>
      </w:r>
    </w:p>
    <w:p w:rsidR="00C31FBB" w:rsidRPr="00382BFC" w:rsidRDefault="002E084E" w:rsidP="00382BFC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 xml:space="preserve">        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 xml:space="preserve">Дәреслек: 9нчы сыйныф. Татар телендә гомуми белем бирү оешмалары өчен уку әсбабы. 2 кисәктә.  </w:t>
      </w:r>
      <w:r w:rsidR="00833654" w:rsidRPr="00382BFC">
        <w:rPr>
          <w:rFonts w:ascii="Times New Roman" w:hAnsi="Times New Roman"/>
          <w:bCs/>
          <w:sz w:val="24"/>
          <w:szCs w:val="24"/>
          <w:lang w:val="tt-RU"/>
        </w:rPr>
        <w:t>Ә.М.Закирҗанов, Г.М.Фәхретдинова.- Казан:Тат. кит.нәшр., 2016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>.</w:t>
      </w:r>
      <w:r w:rsidR="00F111B4"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</w:t>
      </w:r>
    </w:p>
    <w:p w:rsidR="00C31FBB" w:rsidRPr="00382BFC" w:rsidRDefault="00401202" w:rsidP="00382BFC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Родна</w:t>
      </w:r>
      <w:r w:rsidR="00BB1AF2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я (татарская)литература 5 класс</w:t>
      </w:r>
    </w:p>
    <w:p w:rsidR="00BB1AF2" w:rsidRDefault="00C31FBB" w:rsidP="002617D7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5 нче  сыйныф</w:t>
      </w:r>
      <w:r w:rsidR="002617D7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әдәбияты</w:t>
      </w:r>
      <w:r w:rsidR="005E5725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</w:t>
      </w:r>
      <w:r w:rsidR="00EF3372"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ля заучи</w:t>
      </w:r>
      <w:r w:rsidR="007E01FB"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вания </w:t>
      </w:r>
      <w:r w:rsidR="00286A2F"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н</w:t>
      </w:r>
      <w:r w:rsidR="00BB1AF2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аизусть</w:t>
      </w:r>
    </w:p>
    <w:p w:rsidR="00C31FBB" w:rsidRPr="002617D7" w:rsidRDefault="00C31FBB" w:rsidP="002617D7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b/>
          <w:sz w:val="24"/>
          <w:szCs w:val="24"/>
          <w:lang w:val="tt-RU" w:eastAsia="ru-RU"/>
        </w:rPr>
        <w:t>Ятлау һәм сәнгатьле итеп сөйләү өчен әсәрләр:</w:t>
      </w:r>
    </w:p>
    <w:p w:rsidR="00833654" w:rsidRPr="00382BFC" w:rsidRDefault="00C31FBB" w:rsidP="00382BFC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>Г</w:t>
      </w:r>
      <w:r w:rsidR="007E01FB" w:rsidRPr="00382BFC">
        <w:rPr>
          <w:rFonts w:ascii="Times New Roman" w:hAnsi="Times New Roman"/>
          <w:sz w:val="24"/>
          <w:szCs w:val="24"/>
          <w:lang w:val="tt-RU" w:eastAsia="ru-RU"/>
        </w:rPr>
        <w:t>.Тукай.</w:t>
      </w:r>
      <w:r w:rsidRPr="00382BFC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 w:rsidR="00833654" w:rsidRPr="00382BFC">
        <w:rPr>
          <w:rFonts w:ascii="Times New Roman" w:hAnsi="Times New Roman"/>
          <w:sz w:val="24"/>
          <w:szCs w:val="24"/>
          <w:lang w:val="tt-RU" w:eastAsia="ru-RU"/>
        </w:rPr>
        <w:t>.Шурал</w:t>
      </w:r>
      <w:r w:rsidR="002617D7">
        <w:rPr>
          <w:rFonts w:ascii="Times New Roman" w:hAnsi="Times New Roman"/>
          <w:sz w:val="24"/>
          <w:szCs w:val="24"/>
          <w:lang w:val="tt-RU" w:eastAsia="ru-RU"/>
        </w:rPr>
        <w:t>е</w:t>
      </w:r>
      <w:r w:rsidR="00833654" w:rsidRPr="00382BFC">
        <w:rPr>
          <w:rFonts w:ascii="Times New Roman" w:hAnsi="Times New Roman"/>
          <w:sz w:val="24"/>
          <w:szCs w:val="24"/>
          <w:lang w:val="tt-RU" w:eastAsia="ru-RU"/>
        </w:rPr>
        <w:t>/- 1 глава.</w:t>
      </w:r>
    </w:p>
    <w:p w:rsidR="00C31FBB" w:rsidRPr="00382BFC" w:rsidRDefault="00833654" w:rsidP="00382BFC">
      <w:pPr>
        <w:pStyle w:val="a3"/>
        <w:ind w:left="360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 w:rsidR="00C31FBB" w:rsidRPr="00382BFC">
        <w:rPr>
          <w:rFonts w:ascii="Times New Roman" w:hAnsi="Times New Roman"/>
          <w:sz w:val="24"/>
          <w:szCs w:val="24"/>
          <w:lang w:val="tt-RU" w:eastAsia="ru-RU"/>
        </w:rPr>
        <w:t>“Шүрәле” әсәре,  1 – бүлек</w:t>
      </w:r>
    </w:p>
    <w:p w:rsidR="00833654" w:rsidRPr="00382BFC" w:rsidRDefault="00C31FBB" w:rsidP="00382BFC">
      <w:pPr>
        <w:pStyle w:val="a3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 xml:space="preserve">2. </w:t>
      </w:r>
      <w:r w:rsidR="007E01FB" w:rsidRPr="00382BFC">
        <w:rPr>
          <w:rFonts w:ascii="Times New Roman" w:hAnsi="Times New Roman"/>
          <w:sz w:val="24"/>
          <w:szCs w:val="24"/>
          <w:lang w:val="tt-RU" w:eastAsia="ru-RU"/>
        </w:rPr>
        <w:t>Любимый стих Тукая.</w:t>
      </w:r>
    </w:p>
    <w:p w:rsidR="00C31FBB" w:rsidRPr="00382BFC" w:rsidRDefault="00C31FBB" w:rsidP="00382BFC">
      <w:pPr>
        <w:pStyle w:val="a3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>Г.Тукайның үзегез яраткан шигыре.</w:t>
      </w:r>
    </w:p>
    <w:p w:rsidR="00833654" w:rsidRPr="00382BFC" w:rsidRDefault="007E01FB" w:rsidP="00382BFC">
      <w:pPr>
        <w:pStyle w:val="a3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>3. Ф.Яруллин.</w:t>
      </w:r>
      <w:r w:rsidR="00C31FBB" w:rsidRPr="00382BFC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 w:rsidR="00833654"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«Вы – </w:t>
      </w:r>
      <w:r w:rsidR="00833654" w:rsidRPr="00382BFC">
        <w:rPr>
          <w:rFonts w:ascii="Times New Roman" w:eastAsia="Times New Roman" w:hAnsi="Times New Roman"/>
          <w:spacing w:val="-4"/>
          <w:sz w:val="24"/>
          <w:szCs w:val="24"/>
          <w:lang w:eastAsia="ru-RU" w:bidi="ru-RU"/>
        </w:rPr>
        <w:t xml:space="preserve">самый </w:t>
      </w:r>
      <w:r w:rsidR="00833654"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прекрасный</w:t>
      </w:r>
      <w:r w:rsidR="00833654" w:rsidRPr="00382BFC">
        <w:rPr>
          <w:rFonts w:ascii="Times New Roman" w:eastAsia="Times New Roman" w:hAnsi="Times New Roman"/>
          <w:spacing w:val="-1"/>
          <w:sz w:val="24"/>
          <w:szCs w:val="24"/>
          <w:lang w:eastAsia="ru-RU" w:bidi="ru-RU"/>
        </w:rPr>
        <w:t xml:space="preserve"> </w:t>
      </w:r>
      <w:r w:rsidR="00833654"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человек»</w:t>
      </w:r>
      <w:r w:rsidR="00833654" w:rsidRPr="00382BFC">
        <w:rPr>
          <w:rFonts w:ascii="Times New Roman" w:eastAsia="Times New Roman" w:hAnsi="Times New Roman"/>
          <w:sz w:val="24"/>
          <w:szCs w:val="24"/>
          <w:lang w:val="tt-RU" w:eastAsia="ru-RU" w:bidi="ru-RU"/>
        </w:rPr>
        <w:t>/</w:t>
      </w:r>
      <w:r w:rsidR="00833654"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:rsidR="00C31FBB" w:rsidRPr="00382BFC" w:rsidRDefault="00833654" w:rsidP="00382BFC">
      <w:pPr>
        <w:pStyle w:val="a3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 w:rsidR="00C31FBB" w:rsidRPr="00382BFC">
        <w:rPr>
          <w:rFonts w:ascii="Times New Roman" w:hAnsi="Times New Roman"/>
          <w:sz w:val="24"/>
          <w:szCs w:val="24"/>
          <w:lang w:val="tt-RU" w:eastAsia="ru-RU"/>
        </w:rPr>
        <w:t>“С</w:t>
      </w:r>
      <w:r w:rsidR="007E01FB" w:rsidRPr="00382BFC">
        <w:rPr>
          <w:rFonts w:ascii="Times New Roman" w:hAnsi="Times New Roman"/>
          <w:sz w:val="24"/>
          <w:szCs w:val="24"/>
          <w:lang w:val="tt-RU" w:eastAsia="ru-RU"/>
        </w:rPr>
        <w:t>ез иң гүзәл кеше икәнсез”</w:t>
      </w:r>
      <w:r w:rsidR="00C31FBB" w:rsidRPr="00382BFC">
        <w:rPr>
          <w:rFonts w:ascii="Times New Roman" w:hAnsi="Times New Roman"/>
          <w:sz w:val="24"/>
          <w:szCs w:val="24"/>
          <w:lang w:val="tt-RU" w:eastAsia="ru-RU"/>
        </w:rPr>
        <w:t>.</w:t>
      </w:r>
      <w:r w:rsidR="007E01FB" w:rsidRPr="00382BFC">
        <w:rPr>
          <w:rFonts w:ascii="Times New Roman" w:hAnsi="Times New Roman"/>
          <w:sz w:val="24"/>
          <w:szCs w:val="24"/>
          <w:lang w:val="tt-RU" w:eastAsia="ru-RU"/>
        </w:rPr>
        <w:t xml:space="preserve">/ </w:t>
      </w:r>
    </w:p>
    <w:p w:rsidR="00833654" w:rsidRPr="00382BFC" w:rsidRDefault="00C31FBB" w:rsidP="00382BFC">
      <w:pPr>
        <w:pStyle w:val="a3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 xml:space="preserve">4. </w:t>
      </w:r>
      <w:r w:rsidR="007E01FB" w:rsidRPr="00382BFC">
        <w:rPr>
          <w:rFonts w:ascii="Times New Roman" w:hAnsi="Times New Roman"/>
          <w:sz w:val="24"/>
          <w:szCs w:val="24"/>
          <w:lang w:val="tt-RU" w:eastAsia="ru-RU"/>
        </w:rPr>
        <w:t xml:space="preserve">Ш.Галиев. Любимые стихи. </w:t>
      </w:r>
    </w:p>
    <w:p w:rsidR="00C31FBB" w:rsidRPr="00382BFC" w:rsidRDefault="00833654" w:rsidP="00382BFC">
      <w:pPr>
        <w:pStyle w:val="a3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>Укытучы яки укучылар сайлап ала.</w:t>
      </w:r>
      <w:r w:rsidR="00C31FBB" w:rsidRPr="00382BFC">
        <w:rPr>
          <w:rFonts w:ascii="Times New Roman" w:hAnsi="Times New Roman"/>
          <w:sz w:val="24"/>
          <w:szCs w:val="24"/>
          <w:lang w:val="tt-RU" w:eastAsia="ru-RU"/>
        </w:rPr>
        <w:t xml:space="preserve"> Ш.Галиевнең бер шигыре.</w:t>
      </w:r>
    </w:p>
    <w:p w:rsidR="002617D7" w:rsidRDefault="002617D7" w:rsidP="00382BFC">
      <w:pPr>
        <w:pStyle w:val="a3"/>
        <w:rPr>
          <w:rFonts w:ascii="Times New Roman" w:eastAsiaTheme="minorHAnsi" w:hAnsi="Times New Roman"/>
          <w:b/>
          <w:sz w:val="24"/>
          <w:szCs w:val="24"/>
          <w:lang w:val="tt-RU"/>
        </w:rPr>
      </w:pPr>
    </w:p>
    <w:p w:rsidR="002617D7" w:rsidRDefault="002617D7" w:rsidP="00382BFC">
      <w:pPr>
        <w:pStyle w:val="a3"/>
        <w:rPr>
          <w:rFonts w:ascii="Times New Roman" w:eastAsiaTheme="minorHAnsi" w:hAnsi="Times New Roman"/>
          <w:b/>
          <w:sz w:val="24"/>
          <w:szCs w:val="24"/>
          <w:lang w:val="tt-RU"/>
        </w:rPr>
      </w:pPr>
    </w:p>
    <w:p w:rsidR="005E5725" w:rsidRDefault="00BB1AF2" w:rsidP="001829F8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 xml:space="preserve">              </w:t>
      </w:r>
    </w:p>
    <w:p w:rsidR="001829F8" w:rsidRDefault="001829F8" w:rsidP="001829F8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  <w:t>Тематическое планирование,в том числе с учетом рабочей программы</w:t>
      </w:r>
      <w:r w:rsidR="0098194B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 воспитания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 с указанием количества часов</w:t>
      </w:r>
      <w:r w:rsidR="0098194B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  <w:t>,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 отводимых</w:t>
      </w:r>
    </w:p>
    <w:p w:rsidR="001829F8" w:rsidRDefault="005E5725" w:rsidP="005E5725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                 </w:t>
      </w:r>
      <w:r w:rsidR="0098194B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 на освоение  каждой темы </w:t>
      </w:r>
      <w:r w:rsidR="001829F8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  <w:t>(5 класс)</w:t>
      </w:r>
      <w:r w:rsidR="0098194B" w:rsidRPr="0098194B">
        <w:t xml:space="preserve"> </w:t>
      </w:r>
      <w:r w:rsidR="0098194B">
        <w:br/>
      </w:r>
    </w:p>
    <w:p w:rsidR="00B424BF" w:rsidRPr="00382BFC" w:rsidRDefault="00B424BF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6"/>
        <w:tblW w:w="1571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6804"/>
        <w:gridCol w:w="1134"/>
        <w:gridCol w:w="992"/>
        <w:gridCol w:w="5789"/>
      </w:tblGrid>
      <w:tr w:rsidR="0067752E" w:rsidRPr="00382BFC" w:rsidTr="0067752E">
        <w:trPr>
          <w:gridAfter w:val="1"/>
          <w:wAfter w:w="5789" w:type="dxa"/>
          <w:trHeight w:val="431"/>
        </w:trPr>
        <w:tc>
          <w:tcPr>
            <w:tcW w:w="993" w:type="dxa"/>
            <w:vMerge w:val="restart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804" w:type="dxa"/>
            <w:vMerge w:val="restart"/>
          </w:tcPr>
          <w:p w:rsidR="00B424BF" w:rsidRPr="00382BFC" w:rsidRDefault="0067752E" w:rsidP="00382BFC">
            <w:pPr>
              <w:tabs>
                <w:tab w:val="left" w:pos="1308"/>
                <w:tab w:val="center" w:pos="3294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ab/>
            </w:r>
          </w:p>
          <w:p w:rsidR="002E084E" w:rsidRPr="00382BFC" w:rsidRDefault="0067752E" w:rsidP="00382BFC">
            <w:pPr>
              <w:tabs>
                <w:tab w:val="left" w:pos="1308"/>
                <w:tab w:val="center" w:pos="3294"/>
              </w:tabs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Тема урока</w:t>
            </w:r>
          </w:p>
          <w:p w:rsidR="0067752E" w:rsidRPr="00382BFC" w:rsidRDefault="002E084E" w:rsidP="00382BFC">
            <w:pPr>
              <w:tabs>
                <w:tab w:val="left" w:pos="1308"/>
                <w:tab w:val="center" w:pos="3294"/>
              </w:tabs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7752E" w:rsidRPr="00382BFC" w:rsidRDefault="002E084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Дата </w:t>
            </w:r>
            <w:r w:rsidR="0067752E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проведения</w:t>
            </w:r>
          </w:p>
          <w:p w:rsidR="002E084E" w:rsidRPr="00382BFC" w:rsidRDefault="002E084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Үткәрү</w:t>
            </w:r>
            <w:r w:rsidR="00F111B4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вакыты</w:t>
            </w:r>
          </w:p>
        </w:tc>
      </w:tr>
      <w:tr w:rsidR="0067752E" w:rsidRPr="00382BFC" w:rsidTr="0067752E">
        <w:trPr>
          <w:trHeight w:val="423"/>
        </w:trPr>
        <w:tc>
          <w:tcPr>
            <w:tcW w:w="993" w:type="dxa"/>
            <w:vMerge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  <w:vMerge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5789" w:type="dxa"/>
            <w:vMerge w:val="restart"/>
            <w:tcBorders>
              <w:top w:val="nil"/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  <w:p w:rsidR="0067752E" w:rsidRPr="00382BFC" w:rsidRDefault="0067752E" w:rsidP="00382BFC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trHeight w:val="41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Устное народное творчество.</w:t>
            </w:r>
          </w:p>
          <w:p w:rsidR="00FB33F2" w:rsidRPr="00382BFC" w:rsidRDefault="00FB33F2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Халык авыз иҗаты.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4.09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5789" w:type="dxa"/>
            <w:vMerge/>
            <w:tcBorders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trHeight w:val="421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2-3</w:t>
            </w:r>
          </w:p>
        </w:tc>
        <w:tc>
          <w:tcPr>
            <w:tcW w:w="680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Сказки, виды сказок. Белый волк”/</w:t>
            </w:r>
          </w:p>
          <w:p w:rsidR="00484C03" w:rsidRPr="00382BFC" w:rsidRDefault="00484C03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Әкиятләр.</w:t>
            </w:r>
            <w:r w:rsidR="00833654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“Ак бүре”./“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5, 11.09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5789" w:type="dxa"/>
            <w:vMerge/>
            <w:tcBorders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trHeight w:val="41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4-5</w:t>
            </w:r>
          </w:p>
        </w:tc>
        <w:tc>
          <w:tcPr>
            <w:tcW w:w="6804" w:type="dxa"/>
          </w:tcPr>
          <w:p w:rsidR="00484C03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Входное тестирование. Образы сказки /“Белый волк”/</w:t>
            </w:r>
            <w:r w:rsidR="00484C03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 Кереш тесты</w:t>
            </w:r>
            <w:r w:rsidR="00833654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 “Ак бүре”./“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12.09</w:t>
            </w:r>
          </w:p>
          <w:p w:rsidR="007E01FB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5789" w:type="dxa"/>
            <w:vMerge/>
            <w:tcBorders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trHeight w:val="41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Сказка /“ Медведь и лиса”/ </w:t>
            </w:r>
          </w:p>
          <w:p w:rsidR="0067752E" w:rsidRPr="00382BFC" w:rsidRDefault="00833654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Әкият “Аю белән төлке”.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19.09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5789" w:type="dxa"/>
            <w:vMerge/>
            <w:tcBorders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trHeight w:val="411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7-8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Сказка“Үги кыз”</w:t>
            </w:r>
            <w:r w:rsidR="00484C03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  <w:p w:rsidR="00833654" w:rsidRPr="00382BFC" w:rsidRDefault="00833654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Әкият.\”Үги кыз”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25.09</w:t>
            </w:r>
          </w:p>
          <w:p w:rsidR="007E01FB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5789" w:type="dxa"/>
            <w:vMerge/>
            <w:tcBorders>
              <w:bottom w:val="nil"/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Письменная работа.Сказка о своем древни</w:t>
            </w:r>
            <w:r w:rsidR="00484C03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  <w:p w:rsidR="00484C03" w:rsidRPr="00382BFC" w:rsidRDefault="00484C03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Бәйләнешле сөйләм үстерү.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0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804" w:type="dxa"/>
          </w:tcPr>
          <w:p w:rsidR="00484C03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Внекласне чтение. Сказка Гульчачак”/</w:t>
            </w:r>
            <w:r w:rsidR="00484C03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  <w:p w:rsidR="0067752E" w:rsidRPr="00382BFC" w:rsidRDefault="00484C03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Дәрестән тыш уку.</w:t>
            </w:r>
            <w:r w:rsidR="0067752E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 </w:t>
            </w:r>
            <w:r w:rsidR="00833654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“Гөлчәчәк”./“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91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Виды сказок</w:t>
            </w:r>
            <w:r w:rsidR="00484C03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</w:t>
            </w:r>
          </w:p>
          <w:p w:rsidR="00484C03" w:rsidRPr="00382BFC" w:rsidRDefault="00484C03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Әкиятнең төрләре.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21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80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Письменная работа. Сочинение.</w:t>
            </w:r>
          </w:p>
          <w:p w:rsidR="00833654" w:rsidRPr="00382BFC" w:rsidRDefault="00833654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Язма эш. Сочинение.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692C73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146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Лирические и лиро-эпические жанры татарского фольклора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 Песни.</w:t>
            </w:r>
            <w:r w:rsidR="00E54B6E"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67752E" w:rsidRPr="00382BFC" w:rsidRDefault="00E54B6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Әсәрләрдә дөнья сурәте; табигать һәм кеше, яшәеш һәм кеше турында күзаллаулар.</w:t>
            </w:r>
          </w:p>
        </w:tc>
        <w:tc>
          <w:tcPr>
            <w:tcW w:w="1134" w:type="dxa"/>
          </w:tcPr>
          <w:p w:rsidR="0067752E" w:rsidRPr="00382BFC" w:rsidRDefault="00692C73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77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ind w:left="106" w:right="94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Особенности татарских   народных   песен</w:t>
            </w:r>
            <w:r w:rsidRPr="00382BFC">
              <w:rPr>
                <w:rFonts w:ascii="Times New Roman" w:eastAsia="Times New Roman" w:hAnsi="Times New Roman"/>
                <w:spacing w:val="16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(песня</w:t>
            </w:r>
            <w:r w:rsidR="00833654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«Старый дремучий лес»/).</w:t>
            </w:r>
          </w:p>
          <w:p w:rsidR="00E54B6E" w:rsidRPr="00382BFC" w:rsidRDefault="00E54B6E" w:rsidP="00382BFC">
            <w:pPr>
              <w:widowControl w:val="0"/>
              <w:autoSpaceDE w:val="0"/>
              <w:autoSpaceDN w:val="0"/>
              <w:ind w:left="106" w:right="94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Халык авыз иҗаты поэтикасы, язма әдәбият үсешенә, әдәби телгә зур йогынтысы.</w:t>
            </w:r>
            <w:r w:rsidR="00833654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“Карурман”.</w:t>
            </w:r>
          </w:p>
        </w:tc>
        <w:tc>
          <w:tcPr>
            <w:tcW w:w="1134" w:type="dxa"/>
          </w:tcPr>
          <w:p w:rsidR="0067752E" w:rsidRPr="00382BFC" w:rsidRDefault="00692C73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81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804" w:type="dxa"/>
          </w:tcPr>
          <w:p w:rsidR="00E54B6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Изучение песни “Тиганы”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E54B6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“Тигәнәле” җырын өйрәнү.</w:t>
            </w:r>
          </w:p>
        </w:tc>
        <w:tc>
          <w:tcPr>
            <w:tcW w:w="1134" w:type="dxa"/>
          </w:tcPr>
          <w:p w:rsidR="0067752E" w:rsidRPr="00382BFC" w:rsidRDefault="00692C73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75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804" w:type="dxa"/>
            <w:tcBorders>
              <w:top w:val="nil"/>
            </w:tcBorders>
          </w:tcPr>
          <w:p w:rsidR="00833654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Виды татарских песен.</w:t>
            </w:r>
          </w:p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Җырларны  төркемләү</w:t>
            </w:r>
            <w:r w:rsidR="00833654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692C73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24.10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8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Короткие  жанры.  </w:t>
            </w:r>
            <w:r w:rsidR="00833654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Такмаки</w:t>
            </w:r>
          </w:p>
          <w:p w:rsidR="0067752E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Кыска җырлар.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Такмаклар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7.11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7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Пословицы.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67752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Мәкальләр һәм әйтемнәр.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19-21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Онекдоты. Дервенские онекдоты.</w:t>
            </w:r>
          </w:p>
          <w:p w:rsidR="0067752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Мәзәкләр</w:t>
            </w:r>
            <w:r w:rsidR="00833654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 Авыл мәзәкләре.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14, 20, 21. 11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Оригинальный жанр татарского фольклора – баиты. “Средние Тиганы”/.</w:t>
            </w:r>
          </w:p>
          <w:p w:rsidR="0067752E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Татар халык иҗаты “Урта Тигәнәле бәете”./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Баиты. «Сак–Сок».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</w:p>
          <w:p w:rsidR="0067752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«Сак–Сок»бәете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6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Сочинение.  “Сак-сок” –народное творчество”</w:t>
            </w:r>
          </w:p>
          <w:p w:rsidR="00833654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Сочинение. “Сак-Сок- халык иҗаты”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4.12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7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25-26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егенды и предания :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«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Девушка Зухра»/ </w:t>
            </w:r>
          </w:p>
          <w:p w:rsidR="0067752E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Легендалар. 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“Зөһрә кыз” легендасы.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5, 11.12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23"/>
        </w:trPr>
        <w:tc>
          <w:tcPr>
            <w:tcW w:w="993" w:type="dxa"/>
            <w:tcBorders>
              <w:bottom w:val="single" w:sz="4" w:space="0" w:color="auto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27-28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егенды и предания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./«Почему город назван Казанью».</w:t>
            </w:r>
            <w:r w:rsidR="00833654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Легендалар.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“Ни өчен шәһәр Казан дип аталган”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12, 18. 12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88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29- 30</w:t>
            </w:r>
          </w:p>
        </w:tc>
        <w:tc>
          <w:tcPr>
            <w:tcW w:w="680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Образы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народного творчества</w:t>
            </w:r>
            <w:r w:rsidR="00E54B6E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  <w:p w:rsidR="00E54B6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Халык авыз иҗатында образлар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19, 25.12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70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Литературные сказки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E54B6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Әдәби әкиятләр.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73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Г.Тукай  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“Шурале”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67752E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Г.Тукай.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“Шүрәле”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9.01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8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33- 35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Д.Тарземанов “Сын дятеля Шуктуган”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./</w:t>
            </w:r>
          </w:p>
          <w:p w:rsidR="0067752E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Җ. Тәрҗемәнов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“Тукран малае Шуктуган”.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15-16-22. 01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9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36- 38</w:t>
            </w:r>
          </w:p>
        </w:tc>
        <w:tc>
          <w:tcPr>
            <w:tcW w:w="6804" w:type="dxa"/>
          </w:tcPr>
          <w:p w:rsidR="00A2577E" w:rsidRPr="00382BFC" w:rsidRDefault="00A2577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.Файзи  “ В стране смельчаков” сказка/</w:t>
            </w:r>
          </w:p>
          <w:p w:rsidR="0067752E" w:rsidRPr="00382BFC" w:rsidRDefault="00A2577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Ә.Фәйзи.“Аучы Мәргән белән Болан кыз”әкияте.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23-29-30.01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804" w:type="dxa"/>
          </w:tcPr>
          <w:p w:rsidR="00A2577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Псьменная работа. Характеристика образу Азата Маргана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./</w:t>
            </w:r>
          </w:p>
          <w:p w:rsidR="0067752E" w:rsidRPr="00382BFC" w:rsidRDefault="00A2577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Язма эш.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Азат Мәргән образына характеристика.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5.02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2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40- 42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Рабит Батулла “Мальчик играет на дутке”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/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Р.Батулла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“Курай уйный бер малай”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6-12-13.02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43-44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Жизнь и творчество Ф. Яруллина. Сказка  “В голубом озере купается луна”/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Ф.Яруллин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“Зәңгәр күлдә ай коена” әкияте.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19-20.02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68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  <w:t>45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 Яруллин “Пятно на солнце”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Ф.Яруллин.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“Кояштагы тап”.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33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  <w:t>46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Пишем сочинение. (по прочитанным сказкам)</w:t>
            </w:r>
          </w:p>
          <w:p w:rsidR="000C4D60" w:rsidRPr="00382BFC" w:rsidRDefault="000C4D60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Бәйлә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ешле сөйләм үстерү.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7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  <w:t>47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Лаби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 Лерон. Стихотворение, сказки.</w:t>
            </w:r>
          </w:p>
          <w:p w:rsidR="000C4D60" w:rsidRPr="00382BFC" w:rsidRDefault="000C4D60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Ләбиб Лерон шигыр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ләре.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4.03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72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en-US"/>
              </w:rPr>
              <w:t>48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</w:rPr>
              <w:t>Литературный  жанр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0C4D60" w:rsidRPr="00382BFC" w:rsidRDefault="000C4D60" w:rsidP="00382B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Әдәби жанр төшенчәсе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7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  <w:t>49-50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Ф.Амирхан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 «Зухра на Луне»/.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Ф.Амирхан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“Ай өстендә Зөһрә кыз”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11.03</w:t>
            </w:r>
          </w:p>
          <w:p w:rsidR="00831062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  <w:t>51-52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 Амирхан.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“Назип”/ 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Ф.Әмирхан 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“Нәҗип”</w:t>
            </w:r>
          </w:p>
        </w:tc>
        <w:tc>
          <w:tcPr>
            <w:tcW w:w="1134" w:type="dxa"/>
          </w:tcPr>
          <w:p w:rsidR="00831062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18.03</w:t>
            </w:r>
          </w:p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Сочинение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Моя любимая профессия”/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Сочинение 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“Минем яраткан һөнәрем”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1.04.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22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Внеклассное чтение. Произведение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“Белорог”/ 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ДТУ.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Фаил Шафигуллина “Акмөгез”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2.04.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99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680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Жанр басни.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Аллегорические образы.</w:t>
            </w:r>
          </w:p>
          <w:p w:rsidR="00353B05" w:rsidRPr="00382BFC" w:rsidRDefault="00353B05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Мәсәл жанры.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8.04.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М.Гафури.</w:t>
            </w:r>
            <w:r w:rsidRPr="00382BFC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Басня «Кто съел овцу?».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/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М.Гафури. Мәсәл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«Сарыкны кем ашаган?»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9.04.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40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57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Г. Тукай. 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Басня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“Два плуга”/.</w:t>
            </w:r>
          </w:p>
          <w:p w:rsidR="00286A2F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 Тукай. Мәсәл “Ике сабан”./“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15.04.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Литература как вид искусства. Найти изобразительные средства из посевных произведений</w:t>
            </w:r>
          </w:p>
          <w:p w:rsidR="00353B05" w:rsidRPr="00382BFC" w:rsidRDefault="00353B05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Сәнгат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әсәре буларак – әдәбият.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16.04.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Определение художественных средств произведения. Написать стихотворение, посвященное деревне.</w:t>
            </w:r>
          </w:p>
          <w:p w:rsidR="00353B05" w:rsidRPr="00382BFC" w:rsidRDefault="00353B05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Бәйләнешле сөйләм үстерү.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Туган авылга багышланган шигырь язу.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77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Внеклассное чтение. Вакытлы матбугат басмалары</w:t>
            </w:r>
          </w:p>
          <w:p w:rsidR="00353B05" w:rsidRPr="00382BFC" w:rsidRDefault="00353B05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Сыйныфтан тыш уку.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82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Поэзия.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Стихи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Г. Тукая. </w:t>
            </w:r>
          </w:p>
          <w:p w:rsidR="00353B05" w:rsidRPr="00382BFC" w:rsidRDefault="00353B05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Шиг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</w:rPr>
              <w:t>ъ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рият.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Г.Тукай шигыр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ләре.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62-63</w:t>
            </w:r>
          </w:p>
        </w:tc>
        <w:tc>
          <w:tcPr>
            <w:tcW w:w="6804" w:type="dxa"/>
          </w:tcPr>
          <w:p w:rsidR="00353B05" w:rsidRPr="00382BFC" w:rsidRDefault="0067752E" w:rsidP="00382BFC">
            <w:pPr>
              <w:ind w:right="97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Г. Тукай.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Воспевание родной земли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җиремҽ»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, 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«Пара лошадей», 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«Родной земле») в романтических стихах.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</w:p>
          <w:p w:rsidR="0067752E" w:rsidRPr="00382BFC" w:rsidRDefault="00353B05" w:rsidP="00382BFC">
            <w:pPr>
              <w:ind w:right="97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Г.Тукайның романик шигыр</w:t>
            </w:r>
            <w:r w:rsidR="00EF337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ьләре.(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«Пар ат» (</w:t>
            </w:r>
            <w:r w:rsidR="00EF337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«Туган җирем”)    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30.04</w:t>
            </w:r>
          </w:p>
          <w:p w:rsidR="00831062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7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Сочинени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 . “Туган җирем”.</w:t>
            </w:r>
          </w:p>
          <w:p w:rsidR="00286A2F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Сочинение . “Туган җирем”./“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28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Промежуточная аттестационная работа.</w:t>
            </w:r>
          </w:p>
          <w:p w:rsidR="00EF3372" w:rsidRPr="00382BFC" w:rsidRDefault="00EF3372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Күчерелеш аттестация эше.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92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66-67</w:t>
            </w:r>
          </w:p>
        </w:tc>
        <w:tc>
          <w:tcPr>
            <w:tcW w:w="680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Сихи Ш. Галиева</w:t>
            </w:r>
            <w:r w:rsidR="00EF3372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EF3372" w:rsidRPr="00382BFC" w:rsidRDefault="00EF3372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Ш.Галиев шигырьләре.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14.05</w:t>
            </w:r>
          </w:p>
          <w:p w:rsidR="00831062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3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widowControl w:val="0"/>
              <w:autoSpaceDE w:val="0"/>
              <w:autoSpaceDN w:val="0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Ш.Галиев.</w:t>
            </w:r>
            <w:r w:rsidRPr="00382BFC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«Каждый говорит правду».</w:t>
            </w:r>
            <w:r w:rsidR="00EF337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/</w:t>
            </w:r>
          </w:p>
          <w:p w:rsidR="0067752E" w:rsidRPr="00382BFC" w:rsidRDefault="00286A2F" w:rsidP="00382BFC">
            <w:pPr>
              <w:widowControl w:val="0"/>
              <w:autoSpaceDE w:val="0"/>
              <w:autoSpaceDN w:val="0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Ш.Галиев </w:t>
            </w:r>
            <w:r w:rsidR="00EF337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«Һәркем әйтә дөресен»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3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ind w:right="95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Ф.Яруллин  “Сез иң гүзәл кеше икәнсез”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/</w:t>
            </w:r>
          </w:p>
          <w:p w:rsidR="0067752E" w:rsidRPr="00382BFC" w:rsidRDefault="00286A2F" w:rsidP="00382BFC">
            <w:pPr>
              <w:ind w:right="95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Ф.Яруллин. 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«Вы – </w:t>
            </w:r>
            <w:r w:rsidR="0067752E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самый 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прекрасный</w:t>
            </w:r>
            <w:r w:rsidR="0067752E" w:rsidRPr="00382B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человек»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/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27.05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0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Урок повторения.</w:t>
            </w:r>
          </w:p>
          <w:p w:rsidR="00286A2F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Кабатлау дәресе.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</w:tbl>
    <w:p w:rsidR="0067752E" w:rsidRPr="00382BFC" w:rsidRDefault="0067752E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  <w:sectPr w:rsidR="0067752E" w:rsidRPr="00382BFC" w:rsidSect="00BB1AF2">
          <w:footerReference w:type="default" r:id="rId10"/>
          <w:pgSz w:w="16840" w:h="11910" w:orient="landscape"/>
          <w:pgMar w:top="1040" w:right="700" w:bottom="1620" w:left="1560" w:header="0" w:footer="1346" w:gutter="0"/>
          <w:cols w:space="720"/>
        </w:sectPr>
      </w:pPr>
    </w:p>
    <w:p w:rsidR="0098194B" w:rsidRDefault="001829F8" w:rsidP="0098194B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lastRenderedPageBreak/>
        <w:t xml:space="preserve">                  </w:t>
      </w:r>
    </w:p>
    <w:p w:rsidR="0098194B" w:rsidRDefault="0098194B" w:rsidP="005E5725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</w:pPr>
      <w:r>
        <w:br/>
      </w: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Тематическое планирование, в том числе с учетом рабочей программы воспитания с указанием количества часов, отводимых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</w:t>
      </w:r>
    </w:p>
    <w:p w:rsidR="001829F8" w:rsidRPr="0098194B" w:rsidRDefault="0098194B" w:rsidP="005E5725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</w:pP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на освоение </w:t>
      </w: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</w:t>
      </w: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каждой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</w:t>
      </w: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темы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(</w:t>
      </w:r>
      <w:r w:rsidR="001829F8" w:rsidRPr="0098194B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  <w:lang w:val="tt-RU"/>
        </w:rPr>
        <w:t>6 класс)</w:t>
      </w:r>
    </w:p>
    <w:p w:rsidR="00B424BF" w:rsidRPr="00382BFC" w:rsidRDefault="00B424BF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pPr w:leftFromText="180" w:rightFromText="180" w:vertAnchor="page" w:horzAnchor="margin" w:tblpXSpec="center" w:tblpY="273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237"/>
        <w:gridCol w:w="1276"/>
        <w:gridCol w:w="1276"/>
      </w:tblGrid>
      <w:tr w:rsidR="0067752E" w:rsidRPr="00382BFC" w:rsidTr="0067752E">
        <w:trPr>
          <w:trHeight w:val="274"/>
        </w:trPr>
        <w:tc>
          <w:tcPr>
            <w:tcW w:w="817" w:type="dxa"/>
            <w:vMerge w:val="restart"/>
            <w:shd w:val="clear" w:color="auto" w:fill="auto"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B424BF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424BF" w:rsidRPr="00382BFC">
              <w:rPr>
                <w:rFonts w:ascii="Times New Roman" w:hAnsi="Times New Roman"/>
                <w:b/>
                <w:sz w:val="24"/>
                <w:szCs w:val="24"/>
              </w:rPr>
              <w:t>Тема урока.</w:t>
            </w:r>
          </w:p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әрес темасы</w:t>
            </w:r>
            <w:r w:rsidR="00B424BF"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B424BF" w:rsidRPr="00382BFC" w:rsidRDefault="00B424BF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проведения.</w:t>
            </w:r>
          </w:p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Үткәрү вакыты</w:t>
            </w:r>
          </w:p>
        </w:tc>
      </w:tr>
      <w:tr w:rsidR="0067752E" w:rsidRPr="00382BFC" w:rsidTr="0067752E">
        <w:trPr>
          <w:trHeight w:val="281"/>
        </w:trPr>
        <w:tc>
          <w:tcPr>
            <w:tcW w:w="817" w:type="dxa"/>
            <w:vMerge/>
            <w:shd w:val="clear" w:color="auto" w:fill="auto"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7752E" w:rsidRPr="0098194B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76" w:type="dxa"/>
            <w:shd w:val="clear" w:color="auto" w:fill="auto"/>
          </w:tcPr>
          <w:p w:rsidR="0067752E" w:rsidRPr="0098194B" w:rsidRDefault="00B424BF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Факт.</w:t>
            </w:r>
          </w:p>
        </w:tc>
      </w:tr>
      <w:tr w:rsidR="00E61C95" w:rsidRPr="00382BFC" w:rsidTr="00B424BF">
        <w:trPr>
          <w:trHeight w:val="601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Мифы. Концепции </w:t>
            </w:r>
            <w:r w:rsidRPr="00382BFC">
              <w:rPr>
                <w:rFonts w:ascii="Times New Roman" w:eastAsia="Times New Roman" w:hAnsi="Times New Roman"/>
                <w:spacing w:val="-16"/>
                <w:sz w:val="24"/>
                <w:szCs w:val="24"/>
                <w:lang w:val="tt-RU" w:eastAsia="ru-RU" w:bidi="ru-RU"/>
              </w:rPr>
              <w:t xml:space="preserve">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происхождении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мифов..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Мифлар. Мифология турында төшенчә.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592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Классификация мифов. Татарские народные мифы «Великаны»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/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Дөнья халыклары тудырган мифлар  һәм татар халкы иҗат иткән мифлар. “ Алып кешеләр”.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41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Мифы.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«Откуда появляется ветер»).</w:t>
            </w:r>
          </w:p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Мифлар. ” Җил иясе җил чыгара” миф</w:t>
            </w:r>
            <w:r w:rsidRPr="00382BFC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1276" w:type="dxa"/>
            <w:shd w:val="clear" w:color="auto" w:fill="auto"/>
          </w:tcPr>
          <w:p w:rsidR="00E61C95" w:rsidRPr="0098194B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56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Практиктическое занчтия. Тема: Литературное промзведение. Система образов.</w:t>
            </w:r>
          </w:p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№1. Б.С.Ү.  Практик дәрес. Тема:  Әдәби әсәр. Эчтәлек һәм форма. Образлар системасы.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13.09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58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Переход   фольклорных   жанров  </w:t>
            </w:r>
            <w:r w:rsidRPr="00382BFC">
              <w:rPr>
                <w:rFonts w:ascii="Times New Roman" w:eastAsia="Times New Roman" w:hAnsi="Times New Roman"/>
                <w:spacing w:val="30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в литературу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Матур әдәбият һәм башка сәнгать төрләре арасында образ иҗат итү үзенчәлеге.  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691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Научная </w:t>
            </w:r>
            <w:r w:rsidRPr="00382BFC">
              <w:rPr>
                <w:rFonts w:ascii="Times New Roman" w:eastAsia="Times New Roman" w:hAnsi="Times New Roman"/>
                <w:spacing w:val="-17"/>
                <w:sz w:val="24"/>
                <w:szCs w:val="24"/>
                <w:lang w:val="tt-RU" w:eastAsia="ru-RU" w:bidi="ru-RU"/>
              </w:rPr>
              <w:t xml:space="preserve">и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литературная деятельность Каюма Насыри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 Повест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ь</w:t>
            </w:r>
            <w:r w:rsidR="00EA39D2"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«Абу Али Сина»/.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>К.Насыйриның тормыш юлы һәм иҗаты. «Әбүгалисина»</w:t>
            </w: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be-BY" w:eastAsia="ru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повесте.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Эпик төр жанры  буларак  хикәя белән уртаклыгы, аермасы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20.09.</w:t>
            </w:r>
          </w:p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E61C95" w:rsidRPr="00382BFC" w:rsidTr="0067752E">
        <w:trPr>
          <w:trHeight w:val="419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tabs>
                <w:tab w:val="left" w:pos="2209"/>
                <w:tab w:val="left" w:pos="2440"/>
                <w:tab w:val="left" w:pos="2965"/>
                <w:tab w:val="left" w:pos="3498"/>
                <w:tab w:val="left" w:pos="4278"/>
              </w:tabs>
              <w:autoSpaceDE w:val="0"/>
              <w:autoSpaceDN w:val="0"/>
              <w:spacing w:after="0" w:line="240" w:lineRule="auto"/>
              <w:ind w:left="106" w:right="95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82BFC">
              <w:rPr>
                <w:rFonts w:ascii="Times New Roman" w:eastAsia="Times New Roman" w:hAnsi="Times New Roman"/>
                <w:spacing w:val="9"/>
                <w:sz w:val="24"/>
                <w:szCs w:val="24"/>
                <w:lang w:val="tt-RU" w:eastAsia="ru-RU" w:bidi="ru-RU"/>
              </w:rPr>
              <w:t xml:space="preserve">Повесть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К.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Насыри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«Абу Али Сина»/.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</w:p>
          <w:p w:rsidR="00E61C95" w:rsidRPr="00382BFC" w:rsidRDefault="005E5725" w:rsidP="00382BFC">
            <w:pPr>
              <w:widowControl w:val="0"/>
              <w:tabs>
                <w:tab w:val="left" w:pos="2209"/>
                <w:tab w:val="left" w:pos="2440"/>
                <w:tab w:val="left" w:pos="2965"/>
                <w:tab w:val="left" w:pos="3498"/>
                <w:tab w:val="left" w:pos="4278"/>
              </w:tabs>
              <w:autoSpaceDE w:val="0"/>
              <w:autoSpaceDN w:val="0"/>
              <w:spacing w:after="0" w:line="240" w:lineRule="auto"/>
              <w:ind w:left="106" w:right="95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К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be-BY"/>
              </w:rPr>
              <w:t>.Насыйриның «Әбүгалисина</w:t>
            </w:r>
            <w:r w:rsidR="00EA39D2" w:rsidRPr="00382BFC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» 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be-BY"/>
              </w:rPr>
              <w:t>повестенда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тасвирланган вакыйгалар, күренешләр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25.09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7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8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Фантастический сюжет и просветительские идеи в повести.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EA39D2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4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К.Насыйриның “Әбүгалисина”әсәрендә төп геройлар, ярдәмче персонажлар, җыелма образлар.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27.09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Образ Абу Али Сины – исторический персонаж, сказочный герой или просветительский идеал?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К.Насыйриның “Әбүгалисина” әсәрендә</w:t>
            </w:r>
            <w:r w:rsidR="00EA39D2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хикәяләүче автор образы;  автор позициясе.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 </w:t>
            </w:r>
          </w:p>
        </w:tc>
      </w:tr>
      <w:tr w:rsidR="00E61C95" w:rsidRPr="00382BFC" w:rsidTr="0067752E">
        <w:trPr>
          <w:trHeight w:val="69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Письменная рабрта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Сочинение.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  <w:t xml:space="preserve"> Образ Абу Али Сины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  <w:t>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Сочинение язу.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Әбүгалисина белән Әбелхарис язмышыннан мин нинди нәтиҗәләр ясадым?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</w:pPr>
          </w:p>
        </w:tc>
      </w:tr>
      <w:tr w:rsidR="00E61C95" w:rsidRPr="00382BFC" w:rsidTr="0067752E">
        <w:trPr>
          <w:trHeight w:val="409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>Жизнь и творчество Г.Ибраһимова</w:t>
            </w:r>
            <w:r w:rsidR="00EA39D2"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Г.Ибраһимовның юлы һәм иҗаты 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тормыш </w:t>
            </w:r>
          </w:p>
        </w:tc>
      </w:tr>
      <w:tr w:rsidR="00E61C95" w:rsidRPr="00382BFC" w:rsidTr="0067752E">
        <w:trPr>
          <w:trHeight w:val="450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Прославление гармонии бытия, н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равственной цельности и крас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оты народной жизни</w:t>
            </w:r>
            <w:r w:rsidR="00B424BF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Рассказ «Чубарый»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Г.Ибраһимовның “Алмачуар” хикәясе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11.10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25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A39D2" w:rsidP="00382BFC">
            <w:pPr>
              <w:widowControl w:val="0"/>
              <w:tabs>
                <w:tab w:val="left" w:pos="2318"/>
                <w:tab w:val="left" w:pos="3247"/>
              </w:tabs>
              <w:autoSpaceDE w:val="0"/>
              <w:autoSpaceDN w:val="0"/>
              <w:spacing w:after="0" w:line="240" w:lineRule="auto"/>
              <w:ind w:left="106" w:right="9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  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Образ Алмачуар. Любовь маленького героя к лошади. Образ татарской деревни.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EA39D2" w:rsidP="00382BFC">
            <w:pPr>
              <w:widowControl w:val="0"/>
              <w:tabs>
                <w:tab w:val="left" w:pos="2318"/>
                <w:tab w:val="left" w:pos="3247"/>
              </w:tabs>
              <w:autoSpaceDE w:val="0"/>
              <w:autoSpaceDN w:val="0"/>
              <w:spacing w:after="0" w:line="240" w:lineRule="auto"/>
              <w:ind w:left="106" w:right="94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Г.Ибраһимов “Алмачуар” 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34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</w:t>
            </w:r>
            <w:r w:rsidR="00E61C95"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Г.Губая.</w:t>
            </w:r>
            <w:r w:rsidR="00E61C95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”Дочь бакинщика”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Г.Гобәй.Тормыш юлы.Иҗаты.”Маякчы кызы”әсәре.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18.10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331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237" w:type="dxa"/>
            <w:shd w:val="clear" w:color="auto" w:fill="auto"/>
          </w:tcPr>
          <w:p w:rsidR="00B424BF" w:rsidRPr="00382BFC" w:rsidRDefault="00B424BF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Г.Губай. Рассказ </w:t>
            </w:r>
            <w:r w:rsidR="00E61C95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”Дочь бакинщика”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Г.Гобәй.”Маякчы кызы”әсәре.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23.10.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Творчество Г. </w:t>
            </w:r>
            <w:r w:rsidRPr="00382BFC">
              <w:rPr>
                <w:rFonts w:ascii="Times New Roman" w:eastAsia="Times New Roman" w:hAnsi="Times New Roman"/>
                <w:spacing w:val="55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Рахима. 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«Весенние сказки»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</w:p>
          <w:p w:rsidR="00E61C95" w:rsidRPr="00382BFC" w:rsidRDefault="00EA39D2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Гали Рәхимнең иҗаты турында кыскача мәгълүмат бирү.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«Яз әкиятләре” хикәясе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25.10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42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Г. </w:t>
            </w:r>
            <w:r w:rsidRPr="00382BFC">
              <w:rPr>
                <w:rFonts w:ascii="Times New Roman" w:eastAsia="Times New Roman" w:hAnsi="Times New Roman"/>
                <w:spacing w:val="55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Рахим.  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Рассказ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«Весенние сказки»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Гали Рәхимнең “Яз әкиятләре” хикәясе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8.11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749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A39D2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E61C95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Контроль сочинение : “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Утверждение бескорыстия как важного человеческого качества.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Контро</w:t>
            </w:r>
            <w:r w:rsidRPr="00382BFC">
              <w:rPr>
                <w:rFonts w:ascii="Times New Roman" w:hAnsi="Times New Roman"/>
                <w:sz w:val="24"/>
                <w:szCs w:val="24"/>
              </w:rPr>
              <w:t xml:space="preserve">ль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сочинение язу: 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 Табигать образларында кеше характерының сыйфатлары”</w:t>
            </w:r>
            <w:r w:rsidR="00E61C95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9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Жизнь и творчество</w:t>
            </w:r>
            <w:r w:rsidRPr="00382BFC">
              <w:rPr>
                <w:rFonts w:ascii="Times New Roman" w:hAnsi="Times New Roman"/>
                <w:spacing w:val="53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Дардеменда.Татарское литературоведение о Дардеменде.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EA39D2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Дәрдмәнднең тормышы иҗаты һәм әдәбиятттагы үзенчәлекле урыны турында кыскача белешмә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15.11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41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be-BY"/>
              </w:rPr>
            </w:pP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Лирико-эмоциональные образы. Дардменд</w:t>
            </w:r>
            <w:r w:rsidRPr="00382BFC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«Прощание».</w:t>
            </w:r>
            <w:r w:rsidR="00EA39D2" w:rsidRPr="00382BFC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 xml:space="preserve"> 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>Дәрдемәнднең «Видагъ»,“Каләмгә хитаб” шигырьләре.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</w:p>
        </w:tc>
      </w:tr>
      <w:tr w:rsidR="00E61C95" w:rsidRPr="00382BFC" w:rsidTr="0067752E">
        <w:trPr>
          <w:trHeight w:val="409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21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7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Жизнь и творчество С. Рамиева. Татарское</w:t>
            </w:r>
          </w:p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литературоведение о Рамиеве.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A39D2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С.Рәмиевнең тормышы, иҗаты  турында кыскача мәгълүмат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28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С. Рамиев</w:t>
            </w:r>
            <w:r w:rsidR="00EA39D2" w:rsidRPr="00382BFC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 w:bidi="ru-RU"/>
              </w:rPr>
              <w:t xml:space="preserve">. 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Стихотворение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Знание»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, “Деревня”</w:t>
            </w:r>
            <w:r w:rsidR="00EA39D2" w:rsidRPr="00382BFC"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 xml:space="preserve">С Рәмиевнең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«Уку»,“Авыл”</w:t>
            </w: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>шигырьләре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</w:tc>
      </w:tr>
      <w:tr w:rsidR="00E61C95" w:rsidRPr="00382BFC" w:rsidTr="0067752E">
        <w:trPr>
          <w:trHeight w:val="41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Жизнь и 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 xml:space="preserve">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Г.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Камала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–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одного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из 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основоположников татарской реалистической драматургии.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EA39D2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Г.Камалның театр, драматургия тарихында  тоткан урыны роле.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1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Комедия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Г. </w:t>
            </w:r>
            <w:r w:rsidR="00EA39D2"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Камала</w:t>
            </w:r>
            <w:r w:rsidR="00EA39D2"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val="tt-RU" w:eastAsia="ru-RU" w:bidi="ru-RU"/>
              </w:rPr>
              <w:t xml:space="preserve">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«Первый театр».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Г.Камалның “Беренче театр” комедиясен уку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 xml:space="preserve">Основные конфликты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в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комедии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Г. 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 xml:space="preserve">Камала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«Первый театр». 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Г.Камалның “Беренче театр”әсәрендә көлүне тудырган сәбәпләре.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22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Просветительские идеи, комические</w:t>
            </w:r>
            <w:r w:rsidRPr="00382B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средства. Главные образы.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Г.Камалның «Беренче театр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» комедиясе.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Әсәрнең төп һәм ярдәмче геройлары.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11.12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4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</w:rPr>
              <w:t>Г.Тукая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EA39D2" w:rsidRPr="00382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</w:rPr>
              <w:t>Г.Тукайны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ң тормыш баскычлары.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Автоби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ографическая повесть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«Оставшиеся в памяти».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EA39D2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7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Г.Тукайның “Исемдә калганнар” әсәре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Автоби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ографическая повесть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«Оставшиеся в памяти».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Г.Тукайның “Исемдә калганнар” әсәре. </w:t>
            </w: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>Аның</w:t>
            </w: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 xml:space="preserve">татар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lastRenderedPageBreak/>
              <w:t xml:space="preserve">әдәбиятында беренче автобиографик әсәр булуы,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язылу тарихы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20.12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30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right="96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Образ повествователя: маленький Апуш и поэт          Габдулла.</w:t>
            </w:r>
            <w:r w:rsidR="00EA39D2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E61C95" w:rsidRPr="00382BFC" w:rsidRDefault="00EA39D2" w:rsidP="00382BFC">
            <w:pPr>
              <w:widowControl w:val="0"/>
              <w:autoSpaceDE w:val="0"/>
              <w:autoSpaceDN w:val="0"/>
              <w:spacing w:after="0" w:line="240" w:lineRule="auto"/>
              <w:ind w:right="9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Г.Тукай “Исемдә калганнар”әсәрендә Тукайның  кешеләргә, үз язмышына,яшәгән чорына мөнәсәбәте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E61C95" w:rsidRPr="00382BFC" w:rsidTr="0067752E">
        <w:trPr>
          <w:trHeight w:val="42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Характер. Воспоминания, </w:t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 w:bidi="ru-RU"/>
              </w:rPr>
              <w:t xml:space="preserve">условность,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вымысел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Г.Тукайның тормыш юлының иҗаты белән аерылгысыз бәйләнеше.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54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7C18D4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</w:t>
            </w:r>
            <w:r w:rsidR="00E61C95"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>Сочинение: “Кечкенә Апуш”./“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Маленький Апуш</w:t>
            </w:r>
            <w:r w:rsidR="00E61C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”/.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Контроль сочинение:“Габдулла Тукай образын гәүдәләндергән  сәнгать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әсәрләре”.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Практическое занятие.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Тема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Лирические жанры: пейзаж ; образы красоты.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br/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Практик дәрес. Тема: Лирик жанрлар: пейзаж лирикасы; табигать образлары.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Практическое занятие.  Тема: Литературное повествование: повторение, противоположность,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стиль языка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Әдәби алымнар: кабатлау, янәшәлек, каршы кую,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Тел–стиль чаралары(лексик, стилистик, фонетик чаралар һәм троплар). Тезмә сөйләм үзенчәлекләре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. </w:t>
            </w: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Хади Такташа.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Һади Такташның тормыш юлы һәм иҗаты.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2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Х.Такташ. “Урман”./“Лес”/. </w:t>
            </w:r>
            <w:r w:rsidRPr="00382B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 w:bidi="ru-RU"/>
              </w:rPr>
              <w:t xml:space="preserve"> Образ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природы и родной</w:t>
            </w:r>
            <w:r w:rsidRPr="00382BF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земли.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Һ.Такташның “Урман” шигыре.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5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Х.Такташ «Пи-би-бип».</w:t>
            </w:r>
            <w:r w:rsidRPr="00382B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 w:bidi="ru-RU"/>
              </w:rPr>
              <w:t xml:space="preserve">Образ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природы и родной</w:t>
            </w:r>
            <w:r w:rsidRPr="00382BF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земли.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Һ.Такташның “Пи-би-бип” шигыре.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Стихи Һ.Такташа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Һ.Такташның ”Болай гади җыр гына”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05.02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39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И.Гази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И.Газиның тормыш юлы һәм иҗаты.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07.02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И.Гази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«Соловей полител за солнцем”/ 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И.Газиның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«Кояш артыннан киткән тургай”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Произведение 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«Соловей полител за солнцем”/ :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образы, повествование.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И.Газиның “Кояш артыннан киткән тургай” хикәясенең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/>
              </w:rPr>
              <w:t xml:space="preserve"> сурәтләү обь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екты, хикәяләүче образы, сурәтләү алымнары.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32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Внеклассное  чтение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И.Гази .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“Три Махмута”/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Д.Т.У. И.Газиның “Өч Мәхмүт” әсәре.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1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Р. Батуллы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 Батулланың тормыш юлы һәм иҗаты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Р.Батулла. </w:t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 w:eastAsia="ru-RU" w:bidi="ru-RU"/>
              </w:rPr>
              <w:t>«Знахарка».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Р.Батулланың “Имче”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Р.Батулла.</w:t>
            </w:r>
            <w:r w:rsidR="007C18D4" w:rsidRPr="00382BFC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 w:eastAsia="ru-RU" w:bidi="ru-RU"/>
              </w:rPr>
              <w:t>«Собака».</w:t>
            </w:r>
          </w:p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 w:eastAsia="ru-RU" w:bidi="ru-RU"/>
              </w:rPr>
              <w:t xml:space="preserve"> 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Р.Батулланың “Көчек”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55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Исторический сюжет о детстве Тукая. Сходство героя Батуллы с Тукаевским Апуш и отличия от него.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Р.Батулланың “Чагыр” хикәясе.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Хикәяләрдә  Тукайның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балачагы ту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рында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 автор уйланмалары күзаллавы.  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Ф.Яруллинна.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Ф.Яруллинның тормыш юлы һәм иҗаты.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5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Ф.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Яруллин. Рассказ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”Кувшинка”/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Ф.Яруллинның “Ак төнбоек”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11.03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20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49.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Ф.Яруллин ”Кувшинка”. Образы главных героев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Ф.Яруллинның “Ак төнбоек” хикәясендә геройлар.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2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Внеклассное  чтение.  Ф.Яруллин “Урман әкияте”./“Лесная сказка” /.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Д.Т.У. Ф.Яруллинның “Урман әкияте”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Со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чинение: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“У кого беру пример?”/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Б.С.Ү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 Сочинение язу: “Мин кемнән үрнәк алам?”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22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52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Р.Миңнуллина.</w:t>
            </w:r>
            <w:r w:rsidR="007C18D4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Р.Миңнуллинның тормыш юлы һәм иҗаты.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414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Р.Миңнуллин</w:t>
            </w:r>
            <w:r w:rsidR="007D7117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“Подарите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братишку”, “Мама, я встретил собаку”.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Р.Миңнуллинның“Энекәш кирәк миңа”, “Әни, мин көчек күрдем”, һ.б.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Р.Миңнул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лин. Стихотворение ” Такой мой родной край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”,”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Вернемся к себе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!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Р.Миңнуллинның”,”Шундый минем туган ягым”,”Кайтыйк ла үзебезгә!” шигырьләрендә образлар байлыгы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8.04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32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5A24BD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Развитие речи.</w:t>
            </w: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Р.Миңнуллин. Стихотворение </w:t>
            </w:r>
            <w:r w:rsidR="00E61C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“Шундый минем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туган ягым” выучитҗ наизусть</w:t>
            </w:r>
            <w:r w:rsidR="00E61C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Б.С.Ү.Р.Миңнуллинның “Шундый минем туган ягым” шигырен яттан өйрәнү.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Баллады.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Баллада турында төшенчә бирү.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2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="005A24BD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М.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Джалиля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М.Җәлилнең иҗаты турында мәгълүмат.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5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5A24BD" w:rsidP="00382BFC">
            <w:pPr>
              <w:widowControl w:val="0"/>
              <w:tabs>
                <w:tab w:val="left" w:pos="965"/>
                <w:tab w:val="left" w:pos="398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Поэма 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«Соловей и </w:t>
            </w:r>
            <w:r w:rsidR="00E61C95"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 w:eastAsia="ru-RU" w:bidi="ru-RU"/>
              </w:rPr>
              <w:t xml:space="preserve">родник»/. 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Условность,</w:t>
            </w:r>
            <w:r w:rsidR="00E61C95" w:rsidRPr="00382BFC">
              <w:rPr>
                <w:rFonts w:ascii="Times New Roman" w:eastAsia="Times New Roman" w:hAnsi="Times New Roman"/>
                <w:spacing w:val="-2"/>
                <w:sz w:val="24"/>
                <w:szCs w:val="24"/>
                <w:lang w:val="tt-RU" w:eastAsia="ru-RU" w:bidi="ru-RU"/>
              </w:rPr>
              <w:t xml:space="preserve"> 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аллегория.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5A24BD" w:rsidP="00382BFC">
            <w:pPr>
              <w:widowControl w:val="0"/>
              <w:tabs>
                <w:tab w:val="left" w:pos="965"/>
                <w:tab w:val="left" w:pos="398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М.Җәлилнең “Сандугач һәм чишмә” балладасы.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И.Юзеева.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И.Юзеевның иҗаты турында мәгълүмат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41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И.Ю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зеев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“Баллада о садовнике”/ 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И.Юзеевның “Бакчачы турында баллада” әсәре.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И.Юзеев “Баллада о лошади”/.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И.Юзеевның “Йолдыз кашка турында баллада” әсәре.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0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62-63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Внеклассное  чтение. Поэма  М.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Джалиля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“Праздник матери“/ . Эпический  жанр произведений.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Д.Т.У. Муса Җәлилнең “Ана бәйрәме “ шигыре.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А. Файзи . 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Ә.Фәйзинең тормыш юлы һәм иҗаты. Өйрәнгән әсәрләр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мисалында эпик төргә йомгак ясау.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13.05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55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65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А. Файзи . Роман “Тукай” .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Әхмәт Фәйзи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иҗаты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“Тукай”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30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66-67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А. Файзи . Роман “Тукай” .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Ә.Фәйзинең “Тукай” романының язылу тарихы.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6237" w:type="dxa"/>
            <w:shd w:val="clear" w:color="auto" w:fill="auto"/>
          </w:tcPr>
          <w:p w:rsidR="00AD783E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Внеклассное  чтение. Л.Шагыйрьжан. Поэма   “Голос Тукая”/.</w:t>
            </w:r>
          </w:p>
          <w:p w:rsidR="00E61C95" w:rsidRPr="00382BFC" w:rsidRDefault="00AD783E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Л.Шакирҗан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“Тукай тавышы”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42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Промежуточная аттестационная работа. Тесты.</w:t>
            </w:r>
            <w:r w:rsidR="00AD783E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А. Файзи . Роман “Тукай”.</w:t>
            </w:r>
          </w:p>
          <w:p w:rsidR="00AD783E" w:rsidRPr="00382BFC" w:rsidRDefault="00AD783E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Ә.Фәйзинең “Тукай” романында үз Тукаен иҗат иткәнлеге, автор нияте. Арадаш аттеста</w:t>
            </w:r>
            <w:r w:rsidRPr="00382BFC">
              <w:rPr>
                <w:rFonts w:ascii="Times New Roman" w:hAnsi="Times New Roman"/>
                <w:sz w:val="24"/>
                <w:szCs w:val="24"/>
              </w:rPr>
              <w:t>ц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ия эше. Тестлар эшләү.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27.05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Үткәннәрне кабатлау.Повторение пройденного. </w:t>
            </w:r>
            <w:r w:rsidR="00AD783E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Үткәннәрне кабатлау. Табигатькә экскурсия.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29.05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67752E" w:rsidRPr="00382BFC" w:rsidRDefault="0067752E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  <w:sectPr w:rsidR="0067752E" w:rsidRPr="00382BFC" w:rsidSect="00382BFC">
          <w:pgSz w:w="16840" w:h="11910" w:orient="landscape"/>
          <w:pgMar w:top="1040" w:right="700" w:bottom="1620" w:left="1040" w:header="0" w:footer="1346" w:gutter="0"/>
          <w:cols w:space="720"/>
        </w:sectPr>
      </w:pPr>
    </w:p>
    <w:p w:rsidR="0098194B" w:rsidRDefault="001829F8" w:rsidP="0098194B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lastRenderedPageBreak/>
        <w:t xml:space="preserve">                 </w:t>
      </w:r>
      <w:r w:rsidR="0098194B"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Тематическое планирование, в том числе с учетом рабочей программы воспитания с указанием количества часов, </w:t>
      </w:r>
      <w:r w:rsid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 </w:t>
      </w:r>
    </w:p>
    <w:p w:rsidR="0098194B" w:rsidRPr="0098194B" w:rsidRDefault="0098194B" w:rsidP="0098194B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                </w:t>
      </w: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отводимых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</w:t>
      </w: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на освоение </w:t>
      </w: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</w:t>
      </w: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каждой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</w:t>
      </w: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темы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(</w:t>
      </w:r>
      <w:r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  <w:lang w:val="tt-RU"/>
        </w:rPr>
        <w:t>7</w:t>
      </w:r>
      <w:r w:rsidRPr="0098194B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  <w:lang w:val="tt-RU"/>
        </w:rPr>
        <w:t xml:space="preserve"> класс)</w:t>
      </w:r>
    </w:p>
    <w:p w:rsidR="001829F8" w:rsidRDefault="001829F8" w:rsidP="0098194B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</w:p>
    <w:p w:rsidR="0067752E" w:rsidRPr="00382BFC" w:rsidRDefault="0067752E" w:rsidP="00382BFC">
      <w:pPr>
        <w:keepNext/>
        <w:keepLines/>
        <w:widowControl w:val="0"/>
        <w:spacing w:after="0" w:line="240" w:lineRule="auto"/>
        <w:ind w:left="100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val="tt-RU" w:eastAsia="ru-RU" w:bidi="ru-RU"/>
        </w:rPr>
      </w:pPr>
    </w:p>
    <w:tbl>
      <w:tblPr>
        <w:tblStyle w:val="11"/>
        <w:tblW w:w="9598" w:type="dxa"/>
        <w:jc w:val="center"/>
        <w:tblInd w:w="-1596" w:type="dxa"/>
        <w:tblLook w:val="04A0" w:firstRow="1" w:lastRow="0" w:firstColumn="1" w:lastColumn="0" w:noHBand="0" w:noVBand="1"/>
      </w:tblPr>
      <w:tblGrid>
        <w:gridCol w:w="899"/>
        <w:gridCol w:w="6484"/>
        <w:gridCol w:w="1134"/>
        <w:gridCol w:w="1081"/>
      </w:tblGrid>
      <w:tr w:rsidR="0067752E" w:rsidRPr="00382BFC" w:rsidTr="0067752E">
        <w:trPr>
          <w:trHeight w:val="270"/>
          <w:jc w:val="center"/>
        </w:trPr>
        <w:tc>
          <w:tcPr>
            <w:tcW w:w="899" w:type="dxa"/>
            <w:vMerge w:val="restart"/>
          </w:tcPr>
          <w:p w:rsidR="0067752E" w:rsidRPr="00382BFC" w:rsidRDefault="0067752E" w:rsidP="00382BFC">
            <w:pPr>
              <w:ind w:left="300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№</w:t>
            </w:r>
          </w:p>
        </w:tc>
        <w:tc>
          <w:tcPr>
            <w:tcW w:w="6484" w:type="dxa"/>
            <w:vMerge w:val="restart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Тема урока</w:t>
            </w:r>
            <w:r w:rsidR="002E084E" w:rsidRPr="00382BFC"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2E084E" w:rsidRPr="00382BFC" w:rsidRDefault="002E084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Дәрес темасы.</w:t>
            </w:r>
          </w:p>
        </w:tc>
        <w:tc>
          <w:tcPr>
            <w:tcW w:w="2215" w:type="dxa"/>
            <w:gridSpan w:val="2"/>
          </w:tcPr>
          <w:p w:rsidR="0067752E" w:rsidRPr="00382BFC" w:rsidRDefault="002E084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Дата</w:t>
            </w:r>
            <w:r w:rsidR="0067752E" w:rsidRPr="00382BFC">
              <w:rPr>
                <w:rFonts w:ascii="Times New Roman" w:eastAsia="Times New Roman" w:hAnsi="Times New Roman"/>
                <w:color w:val="000000"/>
              </w:rPr>
              <w:t xml:space="preserve"> проведения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2E084E" w:rsidRPr="00382BFC" w:rsidRDefault="002E084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Үткәрү вакыты.</w:t>
            </w:r>
          </w:p>
        </w:tc>
      </w:tr>
      <w:tr w:rsidR="0067752E" w:rsidRPr="00382BFC" w:rsidTr="0067752E">
        <w:trPr>
          <w:trHeight w:val="255"/>
          <w:jc w:val="center"/>
        </w:trPr>
        <w:tc>
          <w:tcPr>
            <w:tcW w:w="899" w:type="dxa"/>
            <w:vMerge/>
          </w:tcPr>
          <w:p w:rsidR="0067752E" w:rsidRPr="00382BFC" w:rsidRDefault="0067752E" w:rsidP="00382BFC">
            <w:pPr>
              <w:ind w:left="300"/>
              <w:rPr>
                <w:rFonts w:ascii="Times New Roman" w:eastAsia="Times New Roman" w:hAnsi="Times New Roman"/>
                <w:color w:val="000000"/>
                <w:lang w:eastAsia="ru-RU" w:bidi="ru-RU"/>
              </w:rPr>
            </w:pPr>
          </w:p>
        </w:tc>
        <w:tc>
          <w:tcPr>
            <w:tcW w:w="6484" w:type="dxa"/>
            <w:vMerge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План</w:t>
            </w:r>
          </w:p>
        </w:tc>
        <w:tc>
          <w:tcPr>
            <w:tcW w:w="1081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Факт</w:t>
            </w:r>
          </w:p>
        </w:tc>
      </w:tr>
      <w:tr w:rsidR="0067752E" w:rsidRPr="00382BFC" w:rsidTr="0067752E">
        <w:trPr>
          <w:trHeight w:val="255"/>
          <w:jc w:val="center"/>
        </w:trPr>
        <w:tc>
          <w:tcPr>
            <w:tcW w:w="899" w:type="dxa"/>
          </w:tcPr>
          <w:p w:rsidR="0067752E" w:rsidRPr="00382BFC" w:rsidRDefault="0067752E" w:rsidP="00382BFC">
            <w:pPr>
              <w:ind w:left="300"/>
              <w:rPr>
                <w:rFonts w:ascii="Times New Roman" w:eastAsia="Times New Roman" w:hAnsi="Times New Roman"/>
                <w:color w:val="000000"/>
                <w:lang w:eastAsia="ru-RU" w:bidi="ru-RU"/>
              </w:rPr>
            </w:pPr>
          </w:p>
        </w:tc>
        <w:tc>
          <w:tcPr>
            <w:tcW w:w="648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</w:rPr>
            </w:pPr>
            <w:r w:rsidRPr="00382BFC">
              <w:rPr>
                <w:rFonts w:ascii="Times New Roman" w:eastAsiaTheme="minorHAnsi" w:hAnsi="Times New Roman"/>
              </w:rPr>
              <w:t>Устное народное творчество.</w:t>
            </w:r>
          </w:p>
          <w:p w:rsidR="006A260F" w:rsidRPr="00382BFC" w:rsidRDefault="006A260F" w:rsidP="00382BFC">
            <w:pPr>
              <w:rPr>
                <w:rFonts w:ascii="Times New Roman" w:eastAsia="Times New Roman" w:hAnsi="Times New Roman"/>
                <w:b/>
                <w:color w:val="000000"/>
              </w:rPr>
            </w:pPr>
            <w:r w:rsidRPr="00382BFC">
              <w:rPr>
                <w:rFonts w:ascii="Times New Roman" w:eastAsiaTheme="minorHAnsi" w:hAnsi="Times New Roman"/>
              </w:rPr>
              <w:t>Татар халык иҗаты.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81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Повторение:система </w:t>
            </w:r>
            <w:r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 xml:space="preserve">образов.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Деталь и</w:t>
            </w:r>
            <w:r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образ.</w:t>
            </w:r>
            <w:r w:rsidRPr="00382BFC">
              <w:rPr>
                <w:rFonts w:ascii="Times New Roman" w:eastAsia="Courier New" w:hAnsi="Times New Roman"/>
                <w:color w:val="000000"/>
              </w:rPr>
              <w:t xml:space="preserve"> 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Кереш. Сәнгать төре буларак әдәбият.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02.09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tabs>
                <w:tab w:val="left" w:pos="2893"/>
                <w:tab w:val="left" w:pos="2934"/>
              </w:tabs>
              <w:autoSpaceDE w:val="0"/>
              <w:autoSpaceDN w:val="0"/>
              <w:ind w:left="106" w:right="96"/>
              <w:rPr>
                <w:rFonts w:ascii="Times New Roman" w:eastAsia="Times New Roman" w:hAnsi="Times New Roman"/>
                <w:spacing w:val="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pacing w:val="4"/>
                <w:lang w:eastAsia="ru-RU" w:bidi="ru-RU"/>
              </w:rPr>
              <w:t xml:space="preserve">Краткое содержание,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дастана «Идегей»/</w:t>
            </w:r>
            <w:r w:rsidRPr="00382BFC">
              <w:rPr>
                <w:rFonts w:ascii="Times New Roman" w:eastAsia="Times New Roman" w:hAnsi="Times New Roman"/>
                <w:b/>
                <w:lang w:eastAsia="ru-RU" w:bidi="ru-RU"/>
              </w:rPr>
              <w:t xml:space="preserve">,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первая  </w:t>
            </w:r>
            <w:r w:rsidRPr="00382BFC">
              <w:rPr>
                <w:rFonts w:ascii="Times New Roman" w:eastAsia="Times New Roman" w:hAnsi="Times New Roman"/>
                <w:spacing w:val="4"/>
                <w:lang w:eastAsia="ru-RU" w:bidi="ru-RU"/>
              </w:rPr>
              <w:t xml:space="preserve">пол. XVв. </w:t>
            </w:r>
          </w:p>
          <w:p w:rsidR="006A260F" w:rsidRPr="00382BFC" w:rsidRDefault="006A260F" w:rsidP="00382BFC">
            <w:pPr>
              <w:tabs>
                <w:tab w:val="left" w:pos="2893"/>
                <w:tab w:val="left" w:pos="2934"/>
              </w:tabs>
              <w:autoSpaceDE w:val="0"/>
              <w:autoSpaceDN w:val="0"/>
              <w:ind w:left="106" w:right="96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Халык авыз иҗатының бер жанры буларак дастан. «Идегәй» дастаны.</w:t>
            </w:r>
            <w:r w:rsidR="004C23E0" w:rsidRPr="00382BFC">
              <w:rPr>
                <w:rFonts w:ascii="Times New Roman" w:eastAsia="Courier New" w:hAnsi="Times New Roman"/>
                <w:color w:val="000000"/>
              </w:rPr>
              <w:t xml:space="preserve"> </w:t>
            </w:r>
            <w:r w:rsidR="004C23E0" w:rsidRPr="00382BFC">
              <w:rPr>
                <w:rFonts w:ascii="Times New Roman" w:eastAsia="Times New Roman" w:hAnsi="Times New Roman"/>
                <w:spacing w:val="4"/>
                <w:lang w:eastAsia="ru-RU" w:bidi="ru-RU"/>
              </w:rPr>
              <w:t>XV гасырның 1 чртысы.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5.09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3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pacing w:val="4"/>
                <w:lang w:eastAsia="ru-RU" w:bidi="ru-RU"/>
              </w:rPr>
              <w:t xml:space="preserve">Проблематика, основные </w:t>
            </w:r>
            <w:r w:rsidRPr="00382BFC">
              <w:rPr>
                <w:rFonts w:ascii="Times New Roman" w:eastAsia="Times New Roman" w:hAnsi="Times New Roman"/>
                <w:spacing w:val="3"/>
                <w:lang w:eastAsia="ru-RU" w:bidi="ru-RU"/>
              </w:rPr>
              <w:t xml:space="preserve">герои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и художественные </w:t>
            </w:r>
            <w:r w:rsidRPr="00382BFC">
              <w:rPr>
                <w:rFonts w:ascii="Times New Roman" w:eastAsia="Times New Roman" w:hAnsi="Times New Roman"/>
                <w:spacing w:val="-1"/>
                <w:lang w:eastAsia="ru-RU" w:bidi="ru-RU"/>
              </w:rPr>
              <w:t xml:space="preserve">особенности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дастана «Идегей»/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«Идегәй» дастанының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9.09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Герои эпоса: национальные и общечеловеческие черты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.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«Идегәй» дастанының сәнгатьчә эшләнеше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12.09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.</w:t>
            </w: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bCs/>
                <w:color w:val="000000"/>
              </w:rPr>
            </w:pPr>
            <w:r w:rsidRPr="00382BFC">
              <w:rPr>
                <w:rFonts w:ascii="Times New Roman" w:eastAsia="Courier New" w:hAnsi="Times New Roman"/>
                <w:bCs/>
                <w:color w:val="000000"/>
              </w:rPr>
              <w:t xml:space="preserve">Начало ХХ века. 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bCs/>
                <w:color w:val="000000"/>
              </w:rPr>
              <w:t>ХХ гасыр башы әдәбияты.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5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Введение.</w:t>
            </w:r>
            <w:r w:rsidRPr="00382BFC">
              <w:rPr>
                <w:rFonts w:ascii="Times New Roman" w:eastAsia="Courier New" w:hAnsi="Times New Roman"/>
                <w:b/>
                <w:bCs/>
                <w:color w:val="000000"/>
              </w:rPr>
              <w:t xml:space="preserve"> </w:t>
            </w:r>
            <w:r w:rsidRPr="00382BFC">
              <w:rPr>
                <w:rFonts w:ascii="Times New Roman" w:eastAsia="Courier New" w:hAnsi="Times New Roman"/>
                <w:bCs/>
                <w:color w:val="000000"/>
              </w:rPr>
              <w:t>Начало ХХ века</w:t>
            </w:r>
            <w:r w:rsidRPr="00382BFC">
              <w:rPr>
                <w:rFonts w:ascii="Times New Roman" w:eastAsia="Courier New" w:hAnsi="Times New Roman"/>
                <w:color w:val="000000"/>
              </w:rPr>
              <w:t xml:space="preserve"> . Входная контрольная работа. 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ХХ гасыр башында сүз сәнгате. Кереш контроль эш.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16.09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Творчество Г.Тукая.  Стихотворение</w:t>
            </w:r>
            <w:r w:rsidR="00617438" w:rsidRPr="00382BFC">
              <w:rPr>
                <w:rFonts w:ascii="Times New Roman" w:eastAsia="Courier New" w:hAnsi="Times New Roman"/>
                <w:color w:val="000000"/>
              </w:rPr>
              <w:t xml:space="preserve"> </w:t>
            </w:r>
            <w:r w:rsidR="00617438" w:rsidRPr="00382BFC">
              <w:rPr>
                <w:rFonts w:ascii="Times New Roman" w:hAnsi="Times New Roman"/>
                <w:lang w:eastAsia="ru-RU" w:bidi="ru-RU"/>
              </w:rPr>
              <w:t>«Нации»</w:t>
            </w:r>
            <w:r w:rsidRPr="00382BFC">
              <w:rPr>
                <w:rFonts w:ascii="Times New Roman" w:eastAsia="Courier New" w:hAnsi="Times New Roman"/>
                <w:color w:val="000000"/>
              </w:rPr>
              <w:t xml:space="preserve"> </w:t>
            </w:r>
            <w:r w:rsidR="00617438" w:rsidRPr="00382BFC">
              <w:rPr>
                <w:rFonts w:ascii="Times New Roman" w:eastAsia="Courier New" w:hAnsi="Times New Roman"/>
                <w:color w:val="000000"/>
              </w:rPr>
              <w:t>, “Созидание</w:t>
            </w:r>
            <w:r w:rsidRPr="00382BFC">
              <w:rPr>
                <w:rFonts w:ascii="Times New Roman" w:eastAsia="Courier New" w:hAnsi="Times New Roman"/>
                <w:color w:val="000000"/>
              </w:rPr>
              <w:t>”. Г.Тукайның тормыш юлы һәм иҗаты. “Милләт</w:t>
            </w:r>
            <w:r w:rsidR="00617438" w:rsidRPr="00382BFC">
              <w:rPr>
                <w:rFonts w:ascii="Times New Roman" w:eastAsia="Courier New" w:hAnsi="Times New Roman"/>
                <w:color w:val="000000"/>
              </w:rPr>
              <w:t>к</w:t>
            </w:r>
            <w:r w:rsidRPr="00382BFC">
              <w:rPr>
                <w:rFonts w:ascii="Times New Roman" w:eastAsia="Courier New" w:hAnsi="Times New Roman"/>
                <w:color w:val="000000"/>
              </w:rPr>
              <w:t>ә”, “Милли моңнар” шигырьләре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19.09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.</w:t>
            </w: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7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 xml:space="preserve">Г.Тукай. Изучение стихотворении “Өзелгән өмид”, “Шагыйрь” . 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Г.Тукай. “Өзелгән өмид”, “Шагыйрь” шигырьләре.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23.09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Г.Тукай. “</w:t>
            </w:r>
            <w:r w:rsidRPr="00382BFC">
              <w:rPr>
                <w:rFonts w:ascii="Times New Roman" w:eastAsia="Courier New" w:hAnsi="Times New Roman"/>
                <w:color w:val="000000"/>
              </w:rPr>
              <w:t xml:space="preserve">Изучение стихотворения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Театр”. </w:t>
            </w:r>
          </w:p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Г.Тукай. “Театр” шигыре.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26.09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9-10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Сочинение. “Я горжусь своим народом”.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БСҮ. Сочинение. “Милләтем – минем горурлыгым”.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30.09</w:t>
            </w:r>
          </w:p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11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Н.Думави.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«Молодая мама»/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Н.Думавиның тормыш юлы һәм иҗаты. «Яшь ана» хикәясе.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7.10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6484" w:type="dxa"/>
          </w:tcPr>
          <w:p w:rsidR="001E0FB1" w:rsidRPr="00382BFC" w:rsidRDefault="00EC0D87" w:rsidP="00382BFC">
            <w:pPr>
              <w:tabs>
                <w:tab w:val="left" w:pos="1939"/>
                <w:tab w:val="left" w:pos="3515"/>
              </w:tabs>
              <w:autoSpaceDE w:val="0"/>
              <w:autoSpaceDN w:val="0"/>
              <w:ind w:right="93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 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>Нетрадиционный для татарской литературы сюжет об отношениях девочки и ее мачехи.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tabs>
                <w:tab w:val="left" w:pos="1939"/>
                <w:tab w:val="left" w:pos="3515"/>
              </w:tabs>
              <w:autoSpaceDE w:val="0"/>
              <w:autoSpaceDN w:val="0"/>
              <w:ind w:right="93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Н.Думави. «Яшь ана» хикәясендә бала </w:t>
            </w:r>
            <w:r w:rsidR="00EC0D87" w:rsidRPr="00382BFC">
              <w:rPr>
                <w:rFonts w:ascii="Times New Roman" w:eastAsia="Times New Roman" w:hAnsi="Times New Roman"/>
                <w:color w:val="000000"/>
              </w:rPr>
              <w:t>белән үги ананың аралашуы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1134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10.10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13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Образ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3"/>
                <w:lang w:eastAsia="ru-RU" w:bidi="ru-RU"/>
              </w:rPr>
              <w:t xml:space="preserve">мачехи в произведении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«Молодая мама»/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Н.Думав</w:t>
            </w:r>
            <w:r w:rsidR="00EC0D87" w:rsidRPr="00382BFC">
              <w:rPr>
                <w:rFonts w:ascii="Times New Roman" w:eastAsia="Times New Roman" w:hAnsi="Times New Roman"/>
                <w:color w:val="000000"/>
              </w:rPr>
              <w:t>и. «Яшь ана» хикәясендә үги ана образы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1134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14.10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14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Ш.Камала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>. Повест</w:t>
            </w:r>
            <w:r w:rsidR="001E0FB1" w:rsidRPr="00382BFC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ь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“Чайки”.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Ш.Камалның тормыш юлы һәм иҗаты. «Акчарлаклар» повесте.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17.10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F866F4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15</w:t>
            </w:r>
          </w:p>
        </w:tc>
        <w:tc>
          <w:tcPr>
            <w:tcW w:w="6484" w:type="dxa"/>
            <w:vAlign w:val="bottom"/>
          </w:tcPr>
          <w:p w:rsidR="001E0FB1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Ш.Камал.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EC0D87" w:rsidRPr="00382BFC">
              <w:rPr>
                <w:rFonts w:ascii="Times New Roman" w:eastAsia="Times New Roman" w:hAnsi="Times New Roman"/>
                <w:color w:val="000000"/>
              </w:rPr>
              <w:t xml:space="preserve">Идея – проблематика в повести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“Чайки”.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Ш.Камал. «Акчарлаклар» повестеның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21.10</w:t>
            </w:r>
          </w:p>
        </w:tc>
        <w:tc>
          <w:tcPr>
            <w:tcW w:w="1081" w:type="dxa"/>
            <w:vAlign w:val="bottom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16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Ш.Камал.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“Чайки”/повестеның сәнгатьчә эшләнеше.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Ш.Камал. «Акчарлаклар» повестеның сәнгатьчә эшләнеше.</w:t>
            </w:r>
          </w:p>
        </w:tc>
        <w:tc>
          <w:tcPr>
            <w:tcW w:w="1134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24.10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5F0707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bCs/>
                <w:color w:val="000000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</w:rPr>
              <w:t>Чор: 1920-1930 еллар әдәбияты.</w:t>
            </w:r>
            <w:r w:rsidR="001E0FB1" w:rsidRPr="00382BFC">
              <w:rPr>
                <w:rFonts w:ascii="Times New Roman" w:eastAsia="Times New Roman" w:hAnsi="Times New Roman"/>
                <w:bCs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</w:rPr>
              <w:t>Чор: 1920-1930 еллар әдәбияты.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17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Литература 1920-1930 г.г.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1920-1930 елларда әдәбият.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28.10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18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 </w:t>
            </w:r>
            <w:r w:rsidR="00CC47B2" w:rsidRPr="00382BFC">
              <w:rPr>
                <w:rFonts w:ascii="Times New Roman" w:eastAsiaTheme="minorHAnsi" w:hAnsi="Times New Roman"/>
                <w:lang w:val="be-BY" w:eastAsia="ru-RU"/>
              </w:rPr>
              <w:t>Жизнь и т</w:t>
            </w: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Х.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Такташа. Поэма “Мокамай”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Һ.Такташның тормыш юлы һәм иҗаты. “Мокамай” поэмасы.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7.11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19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Х.Такташ. “Мокамай”.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Идея поэмы.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Һ.Такташ. “Мокамай” поэмасының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11.11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20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Х.Такташ. Образы в поэме  “Мокамай”.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Һ.Такташ. “Мокамай” поэмасының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14.11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21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ind w:right="93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Г.Исхакый.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«Жан Баевич»</w:t>
            </w:r>
          </w:p>
          <w:p w:rsidR="006A260F" w:rsidRPr="00382BFC" w:rsidRDefault="001E0FB1" w:rsidP="00382BFC">
            <w:pPr>
              <w:ind w:right="93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Г.Исхакыйның тормыш юлы һәм иҗаты. «Җан Баевич» комедиясе.</w:t>
            </w:r>
          </w:p>
          <w:p w:rsidR="001E0FB1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18.11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F866F4">
        <w:trPr>
          <w:trHeight w:val="255"/>
          <w:jc w:val="center"/>
        </w:trPr>
        <w:tc>
          <w:tcPr>
            <w:tcW w:w="899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22</w:t>
            </w:r>
          </w:p>
        </w:tc>
        <w:tc>
          <w:tcPr>
            <w:tcW w:w="6484" w:type="dxa"/>
            <w:vAlign w:val="center"/>
          </w:tcPr>
          <w:p w:rsidR="001E0FB1" w:rsidRPr="00382BFC" w:rsidRDefault="006A260F" w:rsidP="00382BFC">
            <w:pPr>
              <w:autoSpaceDE w:val="0"/>
              <w:autoSpaceDN w:val="0"/>
              <w:ind w:right="93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 «Жан Баевич».Описание комической ситуации, возникшей в татарском обществе в нач.ХХ века.</w:t>
            </w:r>
          </w:p>
          <w:p w:rsidR="006A260F" w:rsidRPr="00382BFC" w:rsidRDefault="001E0FB1" w:rsidP="00382BFC">
            <w:pPr>
              <w:autoSpaceDE w:val="0"/>
              <w:autoSpaceDN w:val="0"/>
              <w:ind w:right="93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Г.Исхакый. «Җан Баевич» комедиясендә күтәрелгән проблемалар.</w:t>
            </w:r>
          </w:p>
        </w:tc>
        <w:tc>
          <w:tcPr>
            <w:tcW w:w="1134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21.11</w:t>
            </w:r>
          </w:p>
        </w:tc>
        <w:tc>
          <w:tcPr>
            <w:tcW w:w="1081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23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«Жан Баевич». Сатира и ирония.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Г.Исхакый. «Җан Баевич» комедиясенең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25.11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24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autoSpaceDE w:val="0"/>
              <w:autoSpaceDN w:val="0"/>
              <w:ind w:left="106" w:right="1025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lang w:eastAsia="ru-RU" w:bidi="ru-RU"/>
              </w:rPr>
              <w:t>Характеристика главного героя.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Г.Исхакый.«Җан Баевич» комедиясенең эшләнеше.</w:t>
            </w:r>
          </w:p>
        </w:tc>
        <w:tc>
          <w:tcPr>
            <w:tcW w:w="1134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28.11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25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Внеклассное чтение. Г.Исхакый. “Кәҗүл читек”.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ДТУ. Г.Исхакый. “Кәҗүл читек”.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26</w:t>
            </w:r>
          </w:p>
        </w:tc>
        <w:tc>
          <w:tcPr>
            <w:tcW w:w="6484" w:type="dxa"/>
          </w:tcPr>
          <w:p w:rsidR="005110B6" w:rsidRPr="00382BFC" w:rsidRDefault="005110B6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т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ворчество Г.Ибрагимова.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Повесть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“Красные цветы” /.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110B6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>Г.Ибраһимовның тормыш юлы һәм иҗаты. “Кызыл чәчәкләр” повесте.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27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Г.Ибрагимов. Главные обра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зы в повести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“Красные цветы”/.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Г.Ибраһимов. “Кызыл чәчәкләр” повестенда образлар системасы.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9.12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28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Г.Ибрагимов.Главные проблемы в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повести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“Красные цветы”/ 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Г.Ибраһимов. “Кызыл чәчәкләр” повестеның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12.12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29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Г.Ибраһимов. Повесть “Красные цветы”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.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Г.Ибраһимов. “Кызыл чәчәкләр” повестеның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16.12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30-31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Сочинение.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“Настоящий друг”/.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Сочинение. “Чын дус – сыналган дус”.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19, 23.12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32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Татрская литература татарской литературы ХХ века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ХХ гасырның икенче яртысында татар әдәбияты.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26.12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33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С.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Хакима. Стихотворение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«Мама»/.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С.Хәкимнең тормыш юлы һәм иҗаты. «Әнкәй» шигыре.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9.01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34</w:t>
            </w:r>
          </w:p>
        </w:tc>
        <w:tc>
          <w:tcPr>
            <w:tcW w:w="6484" w:type="dxa"/>
          </w:tcPr>
          <w:p w:rsidR="002E084E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С.Хаким.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Стихотворение.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«В этих полях, в этих долинах...»./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С.Хәким. «Бу кырлар, бу үзәннәрдә...» шигыре.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13.01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451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35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Внеклассное чтение.  С.Хаким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. Поэма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“Ворота века”/ .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ДТУ. “Дәверләр капкасы” поэмасы.У. С.Хәким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16.01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36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А.Еники. Повесть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.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«Невысказанное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3"/>
                <w:lang w:eastAsia="ru-RU" w:bidi="ru-RU"/>
              </w:rPr>
              <w:t>завещание»/.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Ә.Еникинең тормыш юлы һәм иҗаты. «Әйтелмәгән васыять» повесте.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20.01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37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А.Еники.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 «Невысказанное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завещание»</w:t>
            </w:r>
            <w:r w:rsidRPr="00382BFC">
              <w:rPr>
                <w:rFonts w:ascii="Times New Roman" w:eastAsia="Times New Roman" w:hAnsi="Times New Roman"/>
                <w:spacing w:val="-3"/>
                <w:lang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Ә.Еники. «Әйтелмәгән васыять» повестенда образлар системасы.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23.01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38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tabs>
                <w:tab w:val="left" w:pos="2978"/>
              </w:tabs>
              <w:ind w:right="96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А.Еники.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«Невысказанное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завещание»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eastAsia="ru-RU" w:bidi="ru-RU"/>
              </w:rPr>
              <w:t>/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.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Национальная и социальная проблематика.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tabs>
                <w:tab w:val="left" w:pos="2978"/>
              </w:tabs>
              <w:ind w:right="96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Ә.Еники. «Әйтелмәгән васыять» повестеның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27.01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39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spacing w:before="1"/>
              <w:ind w:right="98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А.Еники.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«Невысказанное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завещание»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eastAsia="ru-RU" w:bidi="ru-RU"/>
              </w:rPr>
              <w:t>/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.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 О потере нравственных ориентиров в обществе.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spacing w:before="1"/>
              <w:ind w:right="98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Ә.Еники. «Әйтелмәгән васыять» повестеның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30.01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40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Ш.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Хусаинова.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«Белое платье матери»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Ш.Хөсәеновның тормыш юлы һәм иҗаты. «Әни килде» драмасы.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41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ind w:right="94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Ш.Хусаинов.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Социально-этическая проблематика. Образ, символ, архетип.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Ш.Хөсәенов. «Әни килде» драмасының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42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Ш.Хусаинов. 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«Белое платье матери»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>/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Ш.Хөсәенов. «Әни килде» драмасының композиция үзенчәлекләре.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10.02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43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Ш.Хусаинов.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 Формирование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1"/>
                <w:lang w:val="ru-RU" w:eastAsia="ru-RU" w:bidi="ru-RU"/>
              </w:rPr>
              <w:t xml:space="preserve">«критического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направления» в прозе и драматургии.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Ш.Хөсәенов. «Әни килде» драмасында сурәтләү алымнары.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13.02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44-45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Сочинение. “Минем әнием”./“Моя любимая мама”/.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БСҮ. Сочинение. “Әнием - бәгърем”.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17.02</w:t>
            </w:r>
          </w:p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20.02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46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Г. Сабитова.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Рассказ.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«Первый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lastRenderedPageBreak/>
              <w:t>восторг»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Г. Сабитовның тормыш юлы һәм иҗаты. «Тәүге соклану» хикәясе.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24.02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lastRenderedPageBreak/>
              <w:t>47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Г. Сабитов. Рассказ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”Весна”.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Конфликт как результат проявления зависти.</w:t>
            </w:r>
            <w:r w:rsidR="001E0FB1"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Г. Сабитов.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“Ярсылу яз” хикәясе.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27.02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48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Г. Сабитов.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Что такое счастье?</w:t>
            </w:r>
            <w:r w:rsidR="001E0FB1"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Г. Сабитов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хикәяләренең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2.03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49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ind w:right="96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 </w:t>
            </w:r>
            <w:r w:rsidR="006A260F"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М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.Махдиева. Повесть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«Мы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– дети сорок первого года»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>/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ind w:right="96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М.Мәһдиевнең тормыш юлы һәм иҗаты. «Без кырык беренче ел балалары» повесте.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5.03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50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ind w:right="96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М.Махдиев.  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«Мы– дети сорок первого года».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 Система образов.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 </w:t>
            </w:r>
          </w:p>
          <w:p w:rsidR="006A260F" w:rsidRPr="00382BFC" w:rsidRDefault="001E0FB1" w:rsidP="00382BFC">
            <w:pPr>
              <w:ind w:right="96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М.Мәһдиев. «Без кырык беренче ел балалары» повестенда образлар системасы.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9.02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51</w:t>
            </w:r>
          </w:p>
        </w:tc>
        <w:tc>
          <w:tcPr>
            <w:tcW w:w="6484" w:type="dxa"/>
          </w:tcPr>
          <w:p w:rsidR="0017124F" w:rsidRPr="00382BFC" w:rsidRDefault="005A64D1" w:rsidP="00382BFC">
            <w:pPr>
              <w:ind w:right="96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17124F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М.Махдиев.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 «Мы– дети сорок первого года».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 Идея – проблематика повести..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       </w:t>
            </w:r>
          </w:p>
          <w:p w:rsidR="006A260F" w:rsidRPr="00382BFC" w:rsidRDefault="0017124F" w:rsidP="00382BFC">
            <w:pPr>
              <w:ind w:right="96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М.Мәһдиев. «Без кырык беренче ел балалары» повестеның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12.03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52</w:t>
            </w:r>
          </w:p>
        </w:tc>
        <w:tc>
          <w:tcPr>
            <w:tcW w:w="6484" w:type="dxa"/>
          </w:tcPr>
          <w:p w:rsidR="005A64D1" w:rsidRPr="00382BFC" w:rsidRDefault="005A64D1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М.Махдиев. 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Лиризм и орнаментализм в татарской прозе.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М.Мәһдиев. «Без кырык беренче ел балалары» повестеның сәнгатьчә эшләнеше.</w:t>
            </w:r>
          </w:p>
          <w:p w:rsidR="00F111B4" w:rsidRPr="00382BFC" w:rsidRDefault="00F111B4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16.03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53</w:t>
            </w:r>
          </w:p>
        </w:tc>
        <w:tc>
          <w:tcPr>
            <w:tcW w:w="6484" w:type="dxa"/>
          </w:tcPr>
          <w:p w:rsidR="005A64D1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 </w:t>
            </w:r>
            <w:r w:rsidR="006A260F"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М.Галиева. Рассказ “Сыграй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”.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М.Галиевның тормыш юлы һәм иҗаты. “Уйна әле” хикәясе.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19.03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54</w:t>
            </w:r>
          </w:p>
        </w:tc>
        <w:tc>
          <w:tcPr>
            <w:tcW w:w="6484" w:type="dxa"/>
          </w:tcPr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М.Галиев.  Сюжет- композиция.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  М.Галиев. “Уйна әле” хикәясенең сюжет- композициясе.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55-56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Письменная работа.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“Солдаты войны”/.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БСҮ. “Шинельле һәм шинельсез солдатлар”.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6.04</w:t>
            </w:r>
          </w:p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9.04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57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Внеклассное чтение. “Күп укыган - күп белгән” /“Кто много читает, тот много знает”/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ДТУ. “Күп укыган - күп белгән” (Хәзерге чор әдәбияты белән танышу)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13.04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58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Г.Гыйльманова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>. Рассказ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«День рождения судьбы»/.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Г.Гыйльмановның тормыш юлы һәм иҗаты. «Язмышның туган көне» хикәясе.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16.04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59</w:t>
            </w:r>
          </w:p>
        </w:tc>
        <w:tc>
          <w:tcPr>
            <w:tcW w:w="6484" w:type="dxa"/>
          </w:tcPr>
          <w:p w:rsidR="005A64D1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Г.Гыйльманов. 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>«День рождения судьбы»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.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 xml:space="preserve"> Изображенный мир. Пейзаж, портрет. Психологизм.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Г.Гыйльманов. «Язмышның туган көне» хикәясендә күтәрелгән проблемалар.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20.04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60</w:t>
            </w:r>
          </w:p>
        </w:tc>
        <w:tc>
          <w:tcPr>
            <w:tcW w:w="6484" w:type="dxa"/>
          </w:tcPr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Г.Гыйльманов. 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 xml:space="preserve">Место и время в </w:t>
            </w:r>
            <w:r w:rsidR="006A260F" w:rsidRPr="00382BFC">
              <w:rPr>
                <w:rFonts w:ascii="Times New Roman" w:eastAsia="Times New Roman" w:hAnsi="Times New Roman"/>
                <w:spacing w:val="-1"/>
                <w:lang w:eastAsia="ru-RU" w:bidi="ru-RU"/>
              </w:rPr>
              <w:t xml:space="preserve">художественном 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>произведении,</w:t>
            </w:r>
            <w:r w:rsidR="006A260F" w:rsidRPr="00382BFC">
              <w:rPr>
                <w:rFonts w:ascii="Times New Roman" w:eastAsia="Times New Roman" w:hAnsi="Times New Roman"/>
                <w:spacing w:val="-2"/>
                <w:lang w:eastAsia="ru-RU" w:bidi="ru-RU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>хронотоп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  Г.Гыйльманов. «Язмышның туган көне» хикәясенең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23.04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61</w:t>
            </w:r>
          </w:p>
        </w:tc>
        <w:tc>
          <w:tcPr>
            <w:tcW w:w="6484" w:type="dxa"/>
          </w:tcPr>
          <w:p w:rsidR="005A64D1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Биография и творчество  З.Хакима .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Драма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“Странная девушка”/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 З.Хәкимнең иҗат биографиясе. «Сәер кыз» драмасы.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27.04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F866F4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62</w:t>
            </w:r>
          </w:p>
        </w:tc>
        <w:tc>
          <w:tcPr>
            <w:tcW w:w="6484" w:type="dxa"/>
            <w:vAlign w:val="center"/>
          </w:tcPr>
          <w:p w:rsidR="005A64D1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З.Хаким.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“Странная девушка”/ . Идея – проблематика драмы.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З.Хәким. «Сәер кыз» драмасының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30.04</w:t>
            </w:r>
          </w:p>
        </w:tc>
        <w:tc>
          <w:tcPr>
            <w:tcW w:w="1081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63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З.Ха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ким.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“Странная девушка”/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З.Хәким. «Сәер кыз» драмасының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4.05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64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Р.Хариса. Поэма «Сабантуй» 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Р.Харисның тормыш юлы һәм иҗаты. «Сабантуй» поэмасы.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7.05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65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Р.Харис. Поэма «Сабантуй» 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Р.Харис. «Сабантуй» поэмасы.</w:t>
            </w:r>
          </w:p>
          <w:p w:rsidR="00F111B4" w:rsidRPr="00382BFC" w:rsidRDefault="00F111B4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11.05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66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Р.Харис. Поэма «Сабантуй» . Культура татарского народа.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F111B4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Р.Харис. «Сабантуй» поэмасы. Татар халкының милли бәйрәмнәре, гореф-гадәтләре.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14.05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67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Внеклассное чтение. Вы какие газеты и журналы читаете?.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ДТУ. Вакытлы матбугатка күзәтү ясау.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18.05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68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Р. Файзуллина. Стихотворение “Высота”.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Р. Фәйзуллинның тормыш юлы һәм иҗаты. “Биеклек” шигыре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21.05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69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 Файзуллин. Стихи. ”Стихи о родном языке”/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 Фәйзуллин. “Туган тел турында бер шигырь” шигыре.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25.05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70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 Файзуллин. “Онытма”./“Не забывай”/.</w:t>
            </w:r>
          </w:p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Повторение пройденного.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5A64D1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 Фәйзуллин. “Онытма син” шигыре.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Ел буена өйрәнгәннәрне кабатлау һәм йомгаклау.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28.05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67752E" w:rsidRPr="00382BFC" w:rsidRDefault="0067752E" w:rsidP="00382BFC">
      <w:pPr>
        <w:pStyle w:val="a3"/>
        <w:ind w:firstLine="567"/>
        <w:rPr>
          <w:rFonts w:ascii="Times New Roman" w:hAnsi="Times New Roman"/>
          <w:sz w:val="24"/>
          <w:szCs w:val="24"/>
          <w:lang w:val="tt-RU" w:eastAsia="ru-RU" w:bidi="ru-RU"/>
        </w:rPr>
        <w:sectPr w:rsidR="0067752E" w:rsidRPr="00382BFC" w:rsidSect="00382BFC">
          <w:pgSz w:w="16840" w:h="11910" w:orient="landscape"/>
          <w:pgMar w:top="1040" w:right="700" w:bottom="1620" w:left="1040" w:header="0" w:footer="1346" w:gutter="0"/>
          <w:cols w:space="720"/>
        </w:sectPr>
      </w:pPr>
    </w:p>
    <w:p w:rsidR="0098194B" w:rsidRDefault="001829F8" w:rsidP="0098194B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lastRenderedPageBreak/>
        <w:t xml:space="preserve">                  </w:t>
      </w:r>
    </w:p>
    <w:p w:rsidR="0098194B" w:rsidRDefault="0098194B" w:rsidP="0098194B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</w:pP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Тематическое планирование, в том числе с учетом рабочей программы воспитания с указанием количества часов, отводимых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</w:t>
      </w:r>
    </w:p>
    <w:p w:rsidR="0098194B" w:rsidRPr="0098194B" w:rsidRDefault="0098194B" w:rsidP="0098194B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</w:pP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на освоение </w:t>
      </w: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</w:t>
      </w: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каждой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</w:t>
      </w: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темы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(</w:t>
      </w:r>
      <w:r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  <w:lang w:val="tt-RU"/>
        </w:rPr>
        <w:t>8</w:t>
      </w:r>
      <w:r w:rsidRPr="0098194B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  <w:lang w:val="tt-RU"/>
        </w:rPr>
        <w:t>класс)</w:t>
      </w:r>
    </w:p>
    <w:p w:rsidR="0067752E" w:rsidRPr="00382BFC" w:rsidRDefault="0067752E" w:rsidP="00382B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tbl>
      <w:tblPr>
        <w:tblW w:w="9901" w:type="dxa"/>
        <w:shd w:val="clear" w:color="auto" w:fill="F2F9F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91"/>
        <w:gridCol w:w="7184"/>
        <w:gridCol w:w="1134"/>
        <w:gridCol w:w="992"/>
      </w:tblGrid>
      <w:tr w:rsidR="0067752E" w:rsidRPr="00382BFC" w:rsidTr="0067752E">
        <w:trPr>
          <w:trHeight w:val="339"/>
        </w:trPr>
        <w:tc>
          <w:tcPr>
            <w:tcW w:w="5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7752E" w:rsidRPr="00382BFC" w:rsidRDefault="0067752E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№ </w:t>
            </w:r>
          </w:p>
        </w:tc>
        <w:tc>
          <w:tcPr>
            <w:tcW w:w="71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7752E" w:rsidRPr="00382BFC" w:rsidRDefault="0067752E" w:rsidP="00382BFC">
            <w:pPr>
              <w:pStyle w:val="a3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382BF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2E084E" w:rsidRPr="00382BFC" w:rsidRDefault="00F111B4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2E084E" w:rsidRPr="00382BFC" w:rsidRDefault="002E084E" w:rsidP="00382BFC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val="tt-RU" w:eastAsia="ru-RU"/>
              </w:rPr>
              <w:t xml:space="preserve">Дата </w:t>
            </w:r>
            <w:r w:rsidR="0067752E" w:rsidRPr="00382BF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  <w:p w:rsidR="0067752E" w:rsidRPr="00382BFC" w:rsidRDefault="002E084E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val="tt-RU" w:eastAsia="ru-RU"/>
              </w:rPr>
              <w:t>Үткәрү</w:t>
            </w:r>
            <w:r w:rsidR="00F111B4" w:rsidRPr="00382BFC">
              <w:rPr>
                <w:rFonts w:ascii="Times New Roman" w:hAnsi="Times New Roman"/>
                <w:b/>
                <w:bCs/>
                <w:sz w:val="24"/>
                <w:szCs w:val="24"/>
                <w:lang w:val="tt-RU" w:eastAsia="ru-RU"/>
              </w:rPr>
              <w:t xml:space="preserve"> вакыты</w:t>
            </w:r>
            <w:r w:rsidR="0067752E" w:rsidRPr="00382B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67752E" w:rsidRPr="00382BFC" w:rsidTr="00C67B82">
        <w:trPr>
          <w:trHeight w:val="267"/>
        </w:trPr>
        <w:tc>
          <w:tcPr>
            <w:tcW w:w="5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67752E" w:rsidRPr="00382BFC" w:rsidRDefault="0067752E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67752E" w:rsidRPr="00382BFC" w:rsidRDefault="0067752E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67752E" w:rsidRPr="00382BFC" w:rsidRDefault="0067752E" w:rsidP="00382BFC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7752E" w:rsidRPr="00382BFC" w:rsidRDefault="0067752E" w:rsidP="00382BFC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F866F4" w:rsidRPr="00382BFC" w:rsidTr="00C67B82">
        <w:trPr>
          <w:trHeight w:val="338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17124F" w:rsidP="00382BFC">
            <w:pPr>
              <w:widowControl w:val="0"/>
              <w:tabs>
                <w:tab w:val="left" w:pos="1147"/>
                <w:tab w:val="left" w:pos="3815"/>
              </w:tabs>
              <w:autoSpaceDE w:val="0"/>
              <w:autoSpaceDN w:val="0"/>
              <w:spacing w:after="0" w:line="240" w:lineRule="auto"/>
              <w:ind w:right="98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 </w:t>
            </w:r>
            <w:r w:rsidR="00F866F4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Повторение: лирические, эпические и драматические</w:t>
            </w:r>
            <w:r w:rsidR="00F866F4"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 xml:space="preserve">роды </w:t>
            </w:r>
            <w:r w:rsidR="00F866F4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художественной литературы</w:t>
            </w:r>
            <w:r w:rsidR="00F866F4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 </w:t>
            </w:r>
            <w:r w:rsidR="00F866F4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Сәнгать төре буларак әдәбият</w:t>
            </w:r>
            <w:r w:rsidR="000740E6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турында сөйләшү</w:t>
            </w:r>
            <w:r w:rsidR="00F866F4"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Сүз сәнгатендә тормыш моделен төзү үзенчәлекләре.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16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Общая характеристика татарской литературы периода Казанского ханства</w:t>
            </w:r>
            <w:r w:rsidR="0017124F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Урта гасырлар әдәбияты. Казан ханлыгы чоры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645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="0017124F"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hAnsi="Times New Roman"/>
                <w:spacing w:val="4"/>
                <w:sz w:val="24"/>
                <w:szCs w:val="24"/>
                <w:lang w:eastAsia="ru-RU" w:bidi="ru-RU"/>
              </w:rPr>
              <w:t>Гуманистическая</w:t>
            </w:r>
            <w:r w:rsidRPr="00382BFC">
              <w:rPr>
                <w:rFonts w:ascii="Times New Roman" w:hAnsi="Times New Roman"/>
                <w:spacing w:val="4"/>
                <w:sz w:val="24"/>
                <w:szCs w:val="24"/>
                <w:lang w:eastAsia="ru-RU" w:bidi="ru-RU"/>
              </w:rPr>
              <w:tab/>
              <w:t xml:space="preserve">дидактика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творчества поэта</w:t>
            </w:r>
            <w:r w:rsidRPr="00382BFC">
              <w:rPr>
                <w:rFonts w:ascii="Times New Roman" w:hAnsi="Times New Roman"/>
                <w:spacing w:val="63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Мухаммедьяра</w:t>
            </w:r>
            <w:r w:rsidRPr="00382BFC"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«Назидание»).</w:t>
            </w: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17124F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  </w:t>
            </w:r>
            <w:r w:rsidR="00F866F4"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Мөхәммәдьярның тормыш юлы турында мәгълүмат. </w:t>
            </w: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«Нәсыйхәт» шигыре</w:t>
            </w: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ндә гуманизм.</w:t>
            </w:r>
            <w:r w:rsidR="00F866F4"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0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Татарская литература XIX века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XIX гасыр әдәбияты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0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Муса Акъегетзаде .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Муса Акъегетзадәнең  тормыш юлы турында мәгълүмат.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2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Муса Акъегет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 Повесть</w:t>
            </w:r>
            <w:r w:rsidRPr="00382BFC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«Хисаметдин менла»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Муса Акъегет</w:t>
            </w:r>
            <w:r w:rsidRPr="00382BFC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«Хисаметдин менла» повесте.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63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Главные герои в повести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«Хисаметдин менла»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. 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Сөйләм үстерү. Төп образларга характеристика язу.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5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Характеристика татарской литературы этого периода.</w:t>
            </w:r>
          </w:p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Татар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әдәбиятына характеристика.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Чорга кыскача тарихи күзәтү.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1536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М.Гафури.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«Назидание»/.Добро и зло в стихотворении поэта начала ХХ века.</w:t>
            </w: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М.Гафуриның «Нәсыйхәт» шигыре.</w:t>
            </w:r>
            <w:r w:rsidRPr="00382BF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Язучының тормыш юлы турында мәгълүмат бирү.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67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Творчество Г.Тукая «Дустларга бер сүз», «Мәхәббәт»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Габдулла Тукайның «Дустларга бер сүз», «Мәхәббәт»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4.10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36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Стихотворение. «Бер татар шагыйренең сүзләре».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«Бер татар шагыйренең сүзләре» шигырьләре.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8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740E6"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Ритм и рифма, строфа. Лирика гражданства.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740E6"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Тел-сурәтләү чаралары. Ритм һәм рифма, тезмә, строфа.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Гражданлык лирикасы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921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13 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Сочинение. 3 темы: 1.Любовь в лирических стихотворениях Габдуллы Тукая . 2.Габдулла Тукай иҗатында шагыйрь образының бирелеше. 3.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»Габдулла Тукай  в Уральске»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Сөйләм үстерү.Сочинение. 1.Габдулла Тукай иҗатында мәхәббәт лирикасы. 2.Габдулла Тукай иҗатында шагыйрь образының бирелеше. 3.Габдулла Тукайның Җаек чоры иҗатында милләт темасы.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11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14 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Шәрифа Камала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Шәриф Камалның тормышы һәм иҗаты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38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3D4973" w:rsidRPr="00382BFC" w:rsidRDefault="003D4973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Ш.Камал.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Рассказ </w:t>
            </w:r>
            <w:r w:rsidR="00F866F4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«В метель»/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Шәриф Камалның «Буранда» хикәясе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866F4" w:rsidRPr="00382BFC" w:rsidTr="00C67B82">
        <w:trPr>
          <w:trHeight w:val="357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16 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 </w:t>
            </w:r>
            <w:r w:rsidR="00F866F4"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Творчество </w:t>
            </w:r>
            <w:r w:rsidR="00F866F4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Фатиха Әмирхана. </w:t>
            </w:r>
            <w:r w:rsidR="00F866F4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«На развалинах…».</w:t>
            </w:r>
            <w:r w:rsidR="00F866F4"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Фатих Әмирханның тормышы һәм иҗатын искә төшерү. “Бер хәрабәдә” хикәясе.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2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17 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«На развалинах…».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382BFC">
              <w:rPr>
                <w:rFonts w:ascii="Times New Roman" w:hAnsi="Times New Roman"/>
                <w:spacing w:val="-1"/>
                <w:sz w:val="24"/>
                <w:szCs w:val="24"/>
                <w:lang w:eastAsia="ru-RU" w:bidi="ru-RU"/>
              </w:rPr>
              <w:t xml:space="preserve">Образ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повествователя, его переживания.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“</w:t>
            </w: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Бер хәрабәдә” хикәясендә образлар системасы: кеше, табигать яки әйбер, ясалма образлар.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5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Фатих Амирхан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«На развалинах…».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Символы, повторы,</w:t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 w:bidi="ru-RU"/>
              </w:rPr>
              <w:t>музыкальное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оформление текста. Имена героев.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Сөйләм үстерү. Фатих Әмирханның «Бер хәрабәдә» хикәясенә бәя.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618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19 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Фатхи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Бурнаша.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/«Тагир- Зухра»/.</w:t>
            </w:r>
            <w:r w:rsidR="003D4973"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Фәтхи Бурнашның тормышы һәм иҗаты. «Таһир-Зөһрә» трагедиясе.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718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Ф. Бурнаш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«Тагир-Зухра»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 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Средневековый романтический сюжет, тема любви</w:t>
            </w:r>
            <w:r w:rsidRPr="00382BFC">
              <w:rPr>
                <w:rFonts w:ascii="Times New Roman" w:hAnsi="Times New Roman"/>
                <w:spacing w:val="44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pacing w:val="-12"/>
                <w:sz w:val="24"/>
                <w:szCs w:val="24"/>
                <w:lang w:eastAsia="ru-RU" w:bidi="ru-RU"/>
              </w:rPr>
              <w:t xml:space="preserve">и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предательства.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Ф. Бурнашның “Таһир -Зөһрә” трагедиясе.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57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Ф. Бурнаш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«Тагир- Зухра»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 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Жанр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 w:bidi="ru-RU"/>
              </w:rPr>
              <w:t>трагедии.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Ф. Бурнашның “Таһир -- Зөһрә” трагедиясе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866F4" w:rsidRPr="00382BFC" w:rsidTr="00C67B82">
        <w:trPr>
          <w:trHeight w:val="207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Характеристика главным героям.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Образларга характеристика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66F4" w:rsidRPr="00382BFC" w:rsidTr="00C67B82">
        <w:trPr>
          <w:trHeight w:val="386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23 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Литература 20 – 30 –х годов.  Хади Такташ. Поэма «Алсу»</w:t>
            </w:r>
            <w:r w:rsidR="00F111B4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 – 30 нчы еллар әдәбияты. Һади Такташның «Алсу» поэмасы. (2)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24 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Жанры: лиро-эпик жанр – поэма. Тема, проблема, идея, пафос. Пейзаж, портрет.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Әдәби төр һәм жанрлар. Лиро-эпик жанр – поэма. Әдәби әсәрдәге образлылык.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Әдәби әсәр. Эчтәлек һәм форма. Тема, проблема, идея, пафос. Идеал. Әсәрдә сурәтләнгән дөнья.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Пейзаж, портрет. Әдәби иҗат.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29.11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66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25 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Внекласное чтение. Стих татарских поэтов того времени.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Дәрестән тыш уку</w:t>
            </w:r>
            <w:r w:rsidR="003D4973"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. Татар әдәбиятында шагыйрәләр иҗаты: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21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26 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Г. Кутуя. Повест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ь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«Неотосланные письма»/.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Гадел Кутуйның тормыш юлы. «Тапшырылмаган хатлар» повесте.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6.12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5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Г.Кутуй.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Повесть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«Неотосланные письма». Романтический сюжет. Вставки в духе социалистического реализма.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Гадел Кутуйның «Тапшырылмаган хатлар» повесте.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9.12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85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28 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Г.Кутуй. 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Повесть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«Неотосланные письма»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Гадел Кутуйның 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«Тапшырылмаган хатлар» повесте.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13.12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29 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Образларга характеристика.</w:t>
            </w:r>
            <w:r w:rsidR="003D4973"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Образларга характеристика.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16.12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Сочинение по повести Г. Кутуя.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Сөйләм үстерү. Г.Кутуй щсщре буенча сочинение.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20.12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38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31 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3D4973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866F4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Внеклассное чтение.</w:t>
            </w:r>
            <w:r w:rsidR="00F866F4"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F866F4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Фаузия Байра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мова </w:t>
            </w:r>
            <w:r w:rsidR="00F866F4"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«Колокольчик»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Дәрестән тыш уку.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Фәүзия Бәйрәмова “Кыӊгырау”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23.12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67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Карима Тинчурина «Сүнгән йолдызлар». /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«Угасшие звезды».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Драма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. </w:t>
            </w:r>
            <w:r w:rsidR="003D4973"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Кәрим Тинчуринның «Сүнгән йолдызлар» драмасы.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Әдипнең тормыш юлы турында мәгълүмат бирү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866F4" w:rsidRPr="00382BFC" w:rsidTr="00C67B82">
        <w:trPr>
          <w:trHeight w:val="54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widowControl w:val="0"/>
              <w:tabs>
                <w:tab w:val="left" w:pos="1200"/>
                <w:tab w:val="left" w:pos="3405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«Угасшие звезды». Афористичность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  <w:t>названия.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 xml:space="preserve">Тема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любви.</w:t>
            </w:r>
            <w:r w:rsidR="003D4973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 </w:t>
            </w:r>
          </w:p>
          <w:p w:rsidR="00F866F4" w:rsidRPr="00382BFC" w:rsidRDefault="003D4973" w:rsidP="00382BFC">
            <w:pPr>
              <w:widowControl w:val="0"/>
              <w:tabs>
                <w:tab w:val="left" w:pos="1200"/>
                <w:tab w:val="left" w:pos="3405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Драма әсәрләренә анализ ясау үзенчәлекләре.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Кеше бәхете темасының бирелеше, драманың проблема, идеясен билгеләү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78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Характеристика главным героям. 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Төп образларга характеристика бирү, сәнгатьчә эшләнешен өйрәнү.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866F4" w:rsidRPr="00382BFC" w:rsidTr="00C67B82">
        <w:trPr>
          <w:trHeight w:val="35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35 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Портрет. Психологизм. Стиль писателя - драматичность. 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Портре Психологизм.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Язучы стиле - фаҗигале.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20.01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6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36 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3D4973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Разветие речи.</w:t>
            </w:r>
            <w:r w:rsidR="00F866F4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Сочинение.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Сөйләм үстерү.Сочинение.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96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37 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Фатиха Карима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«Клятва»/.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Фатих Кәримнең тормыш юлы һәм  иҗаты.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“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Ант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” шигырьләре.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2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38 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Ф. Карим «Моросит и моросит». Анализ стихотворения.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F866F4" w:rsidRPr="00382BFC" w:rsidRDefault="003D4973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5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Фатих Кәрим иҗаты. “Сибәли дә сибәли” “Теләк", “Бездә яздыр”шигырьләре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22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Ф. Карим. Стихотворение</w:t>
            </w:r>
            <w:r w:rsidRPr="00382BFC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Газиз әнкәй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создании образа главного героя, усиления психологизма.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lastRenderedPageBreak/>
              <w:t xml:space="preserve"> Фатих Кәримнең  “Газиз әнкәй” шигыре.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Литература 60-80 ые годы.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60-80 нче еллар әдәбияты.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7</w:t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t>.021</w:t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41 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а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широв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а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“Родная земля – колебел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ь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моя”/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Гомәр Бәшировның тормыш юлы, иҗаты турында мәгълүмат бирү. 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«Туган ягым – яшел бишек» автобиографик повесте.</w:t>
            </w:r>
            <w:r w:rsidR="003D4973"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5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Автобиографический  повесть.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“Родная земля – колебел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ь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моя”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Гомәр Бәшировның «Туган ягым – яшел бишек» автобиографик повесте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866F4" w:rsidRPr="00382BFC" w:rsidTr="00C67B82">
        <w:trPr>
          <w:trHeight w:val="381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3D4973" w:rsidRPr="00382BFC" w:rsidRDefault="00F866F4" w:rsidP="00382B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Охарактеризовать главного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>героя.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Образларга характеристика.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44 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Аяза  Гыйлажева.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Аяз Гыйләҗев, тормыш юлы, иҗаты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. </w:t>
            </w: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45 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Аяз Гыйлажев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Повесть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“Весенние караваны” 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Аяз Гыйләҗевнеӊ “Язгы кәрваннар” повесте.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03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Аяз Гыйлажев “Весенние караваны”. Жанр повести.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="0056664A"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/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Аяз Гыйләҗев иҗатын йомгаклау. Повесть жанры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73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48 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Анализировать повесть, охарактеризовать </w:t>
            </w:r>
            <w:r w:rsidR="0056664A"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главного </w:t>
            </w:r>
            <w:r w:rsidRPr="00382BFC">
              <w:rPr>
                <w:rFonts w:ascii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героя. 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Написать</w:t>
            </w:r>
            <w:r w:rsidRPr="00382BFC">
              <w:rPr>
                <w:rFonts w:ascii="Times New Roman" w:hAnsi="Times New Roman"/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сочинение.</w:t>
            </w:r>
            <w:r w:rsidR="0056664A"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Повестька анализ ясау. Сөйләм үстерү. Сочинение.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49 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Миргазияна Юныса</w:t>
            </w:r>
            <w:r w:rsidR="0056664A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Миргазиян Юнысның тормыш юлы, иҗаты турында мәгълүмат бирү.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6.03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25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Миргазиян Юныс. Повесть </w:t>
            </w:r>
            <w:r w:rsidR="0056664A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«Огни горят только подсвечниках»/.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Миргазиян Юныс “Шәмдәлләрдә генә утлар яна” повесте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9.03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</w:tr>
      <w:tr w:rsidR="00F866F4" w:rsidRPr="00382BFC" w:rsidTr="00C67B82">
        <w:trPr>
          <w:trHeight w:val="354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Миргазиян Юныс.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Г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орят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о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гни только подсвечниках»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Миргазиян Юныс “Шәмдәлләрдә генә утлар яна” повесте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</w:tr>
      <w:tr w:rsidR="00F866F4" w:rsidRPr="00382BFC" w:rsidTr="00C67B82">
        <w:trPr>
          <w:trHeight w:val="341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Охарактеризовать главного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>героя</w:t>
            </w:r>
            <w:r w:rsidR="0056664A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>.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Образларга характеристика бирү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16.03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9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53 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Сөйләм үстерү. Әдәби әсәргә бәя.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Сөйләм үстерү. Әдәби әсәргә бәя.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20.03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2E084E">
        <w:trPr>
          <w:trHeight w:val="678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54 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2BFC">
              <w:rPr>
                <w:rFonts w:ascii="Times New Roman" w:hAnsi="Times New Roman"/>
                <w:sz w:val="24"/>
                <w:szCs w:val="24"/>
              </w:rPr>
              <w:t>Внеклассное чтение. Мадина Маликова “Цветочный мед”</w:t>
            </w:r>
            <w:r w:rsidR="0056664A" w:rsidRPr="00382BF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</w:rPr>
              <w:t>Дәрестән тыш уку. Мәдинә Маликова “Чәчкә балы”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56664A" w:rsidP="00382BFC">
            <w:pPr>
              <w:spacing w:after="24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1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55 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widowControl w:val="0"/>
              <w:tabs>
                <w:tab w:val="left" w:pos="888"/>
                <w:tab w:val="left" w:pos="1545"/>
                <w:tab w:val="left" w:pos="2806"/>
                <w:tab w:val="left" w:pos="2935"/>
                <w:tab w:val="left" w:pos="4347"/>
              </w:tabs>
              <w:autoSpaceDE w:val="0"/>
              <w:autoSpaceDN w:val="0"/>
              <w:spacing w:after="0" w:line="240" w:lineRule="auto"/>
              <w:ind w:left="106" w:right="9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Р.Файзуллин. </w:t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 w:bidi="ru-RU"/>
              </w:rPr>
              <w:t xml:space="preserve">«Җаныңның </w:t>
            </w:r>
            <w:r w:rsidR="005E5725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ваклыгын</w:t>
            </w:r>
            <w:r w:rsidR="005E5725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  <w:t>сылтама заманга...»</w:t>
            </w:r>
            <w:r w:rsidRPr="00382BFC">
              <w:rPr>
                <w:rFonts w:ascii="Times New Roman" w:eastAsia="Times New Roman" w:hAnsi="Times New Roman"/>
                <w:spacing w:val="-15"/>
                <w:sz w:val="24"/>
                <w:szCs w:val="24"/>
                <w:lang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«Мелочность твоей души ».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56664A" w:rsidP="00382BFC">
            <w:pPr>
              <w:widowControl w:val="0"/>
              <w:tabs>
                <w:tab w:val="left" w:pos="888"/>
                <w:tab w:val="left" w:pos="1545"/>
                <w:tab w:val="left" w:pos="2806"/>
                <w:tab w:val="left" w:pos="2935"/>
                <w:tab w:val="left" w:pos="4347"/>
              </w:tabs>
              <w:autoSpaceDE w:val="0"/>
              <w:autoSpaceDN w:val="0"/>
              <w:spacing w:after="0" w:line="240" w:lineRule="auto"/>
              <w:ind w:left="106" w:right="9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Равил Фәйзуллинның «Җаныңның ваклыгын сылтама заманга…»,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07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Стихи Р Файзуллина.«Белые лебеди», «Мин сиңа йомшак таң җиле…»“Время”, “Якты моң”.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«Аккошлар», «Мин сиңа йомшак таң җиле…»“Вакыт”, “Якты моң”, һәм кыска шигырьләре.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699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57 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Самостоятельно подбирать, анализировать стихотворения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написать сочинение.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Сөйләм үстерү.Сочинение.</w:t>
            </w:r>
            <w:r w:rsidRPr="00382BF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5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58 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Туфана Миннуллина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Туфан Миңнуллинның 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тормыш юлы</w:t>
            </w:r>
            <w:r w:rsidR="00C67B82"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7B82"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һәм иҗаты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турында мәгълүмат бирү.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05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59 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Туфан Миннуллин</w:t>
            </w:r>
            <w:r w:rsidR="00F111B4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«Альмандар из Альдермыша»</w:t>
            </w:r>
            <w:r w:rsidRPr="00382BFC"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  <w:t>/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.</w:t>
            </w:r>
            <w:r w:rsidR="0056664A"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Туфан Миңнуллинның «Әлдермештән Әлмәндәр» моңсу комедиясе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66F4" w:rsidRPr="00382BFC" w:rsidTr="00C67B82">
        <w:trPr>
          <w:trHeight w:val="359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60 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56664A" w:rsidRPr="00382BFC" w:rsidRDefault="00F866F4" w:rsidP="00877629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Туфан Миннуллин.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«Альмандар из Альдермыша»</w:t>
            </w:r>
            <w:r w:rsidR="0056664A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="002E084E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Образ</w:t>
            </w:r>
            <w:r w:rsidR="00877629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сильного человека </w:t>
            </w:r>
            <w:r w:rsidRPr="00382BFC">
              <w:rPr>
                <w:rFonts w:ascii="Times New Roman" w:eastAsia="Times New Roman" w:hAnsi="Times New Roman"/>
                <w:spacing w:val="-17"/>
                <w:sz w:val="24"/>
                <w:szCs w:val="24"/>
                <w:lang w:eastAsia="ru-RU" w:bidi="ru-RU"/>
              </w:rPr>
              <w:t xml:space="preserve">в </w:t>
            </w:r>
            <w:r w:rsidR="00877629">
              <w:rPr>
                <w:rFonts w:ascii="Times New Roman" w:eastAsia="Times New Roman" w:hAnsi="Times New Roman"/>
                <w:spacing w:val="-17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литературе.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Туфан Миңнуллинның «Әлдермештән Әлмәндәр» моңсу комедиясе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</w:tr>
      <w:tr w:rsidR="00F866F4" w:rsidRPr="00382BFC" w:rsidTr="00C67B82">
        <w:trPr>
          <w:trHeight w:val="25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61 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111B4" w:rsidP="00382BFC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Т. Миннуллин</w:t>
            </w:r>
            <w:r w:rsidR="00F866F4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F866F4"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F866F4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Преобразование мира как жизненная потребность</w:t>
            </w:r>
            <w:r w:rsidR="00F866F4" w:rsidRPr="00382B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 w:bidi="ru-RU"/>
              </w:rPr>
              <w:t xml:space="preserve"> </w:t>
            </w:r>
            <w:r w:rsidR="00F866F4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человека.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Т. Миңнуллин иҗатын йомгаклау.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27.04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Фаниса Яруллина. 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Фәнис Яруллинның тормышы, иҗаты турында мәгълүмат бирү.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0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63 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Ф. Яруллн. Повесть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«Упругие паруса»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 Противоборство с судьбой и с собственной немощью.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Фәнис Яруллинның «Җилкәннәр җилдә сынала» повесте.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30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56664A" w:rsidRPr="00382BFC" w:rsidRDefault="00F866F4" w:rsidP="00382BFC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Ф. Яруллн. Повесть «Упругие паруса». Противоборство с судьбой и с собственной немощью.</w:t>
            </w:r>
            <w:r w:rsidR="0056664A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Фәнис Яруллинның «Җилкәннәр җилдә сынала» повесте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F866F4" w:rsidRPr="00382BFC" w:rsidTr="00C67B82">
        <w:trPr>
          <w:trHeight w:val="143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65 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Внеклассное чтение. Дневник Фаниса Яруллина.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Дәрестән тыш уку.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8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66 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Мударриса Агълямова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Мөдәррис Әгъләмовның тормышы, иҗаты турында мәгълүмат бирү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641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М.Агълямов</w:t>
            </w:r>
            <w:r w:rsidR="00F111B4"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«Каеннар  булсаң</w:t>
            </w:r>
            <w:r w:rsidRPr="00382BFC">
              <w:rPr>
                <w:rFonts w:ascii="Times New Roman" w:hAnsi="Times New Roman"/>
                <w:spacing w:val="-11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иде»./«Как березы», «Учак урыннары» </w:t>
            </w:r>
            <w:r w:rsidRPr="00382BFC">
              <w:rPr>
                <w:rFonts w:ascii="Times New Roman" w:hAnsi="Times New Roman"/>
                <w:spacing w:val="6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/</w:t>
            </w:r>
            <w:r w:rsidRPr="00382BFC">
              <w:rPr>
                <w:rFonts w:ascii="Times New Roman" w:hAnsi="Times New Roman"/>
                <w:spacing w:val="-4"/>
                <w:sz w:val="24"/>
                <w:szCs w:val="24"/>
                <w:lang w:eastAsia="ru-RU" w:bidi="ru-RU"/>
              </w:rPr>
              <w:t>«Места</w:t>
            </w:r>
            <w:r w:rsidRPr="00382BFC">
              <w:rPr>
                <w:rFonts w:ascii="Times New Roman" w:hAnsi="Times New Roman"/>
                <w:spacing w:val="62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pacing w:val="-5"/>
                <w:sz w:val="24"/>
                <w:szCs w:val="24"/>
                <w:lang w:eastAsia="ru-RU" w:bidi="ru-RU"/>
              </w:rPr>
              <w:t>костров».</w:t>
            </w:r>
            <w:r w:rsidR="0056664A"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«Каеннар булсаң иде» «Учак урыннары» шигырьләре.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2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68-69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widowControl w:val="0"/>
              <w:tabs>
                <w:tab w:val="left" w:pos="2258"/>
                <w:tab w:val="left" w:pos="3058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Повторение изученного в 8 классе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56664A" w:rsidP="00382BFC">
            <w:pPr>
              <w:widowControl w:val="0"/>
              <w:tabs>
                <w:tab w:val="left" w:pos="2258"/>
                <w:tab w:val="left" w:pos="3058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Ел буе үтелгән материалларны кабатлау.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70 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widowControl w:val="0"/>
              <w:tabs>
                <w:tab w:val="left" w:pos="2258"/>
                <w:tab w:val="left" w:pos="3058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Обобщение изученного в 8 классе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F866F4" w:rsidP="00382BFC">
            <w:pPr>
              <w:widowControl w:val="0"/>
              <w:tabs>
                <w:tab w:val="left" w:pos="2258"/>
                <w:tab w:val="left" w:pos="3058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Ел буе үтелгән материалларны кабатлау . Йомгаклау дәресе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9FA"/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9FA"/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7752E" w:rsidRDefault="0067752E" w:rsidP="00382BFC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2617D7" w:rsidRDefault="002617D7" w:rsidP="00382BFC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2617D7" w:rsidRDefault="002617D7" w:rsidP="00382BFC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2617D7" w:rsidRDefault="002617D7" w:rsidP="00382BFC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2617D7" w:rsidRDefault="002617D7" w:rsidP="00382BFC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2617D7" w:rsidRPr="002617D7" w:rsidRDefault="002617D7" w:rsidP="00382BFC">
      <w:pPr>
        <w:pStyle w:val="a3"/>
        <w:rPr>
          <w:rFonts w:ascii="Times New Roman" w:hAnsi="Times New Roman"/>
          <w:sz w:val="24"/>
          <w:szCs w:val="24"/>
          <w:lang w:val="tt-RU" w:eastAsia="ru-RU" w:bidi="ru-RU"/>
        </w:rPr>
      </w:pPr>
    </w:p>
    <w:p w:rsidR="0098194B" w:rsidRDefault="001829F8" w:rsidP="0098194B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lastRenderedPageBreak/>
        <w:t xml:space="preserve">                  </w:t>
      </w:r>
      <w:r w:rsidR="0098194B"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Тематическое планирование, в том числе с учетом рабочей программы воспитания с указанием количества часов, </w:t>
      </w:r>
      <w:r w:rsid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 </w:t>
      </w:r>
    </w:p>
    <w:p w:rsidR="0098194B" w:rsidRPr="0098194B" w:rsidRDefault="0098194B" w:rsidP="0098194B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                 </w:t>
      </w: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отводимых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</w:t>
      </w: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на освоение </w:t>
      </w: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</w:t>
      </w: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каждой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</w:t>
      </w:r>
      <w:r w:rsidRPr="0098194B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темы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val="tt-RU"/>
        </w:rPr>
        <w:t xml:space="preserve"> (</w:t>
      </w:r>
      <w:r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  <w:lang w:val="tt-RU"/>
        </w:rPr>
        <w:t>9</w:t>
      </w:r>
      <w:r w:rsidRPr="0098194B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  <w:lang w:val="tt-RU"/>
        </w:rPr>
        <w:t xml:space="preserve"> класс)</w:t>
      </w:r>
    </w:p>
    <w:p w:rsidR="001829F8" w:rsidRDefault="001829F8" w:rsidP="0098194B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E084E" w:rsidRPr="00382BFC" w:rsidRDefault="002E084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11062" w:type="dxa"/>
        <w:tblInd w:w="-606" w:type="dxa"/>
        <w:tblLayout w:type="fixed"/>
        <w:tblLook w:val="04A0" w:firstRow="1" w:lastRow="0" w:firstColumn="1" w:lastColumn="0" w:noHBand="0" w:noVBand="1"/>
      </w:tblPr>
      <w:tblGrid>
        <w:gridCol w:w="568"/>
        <w:gridCol w:w="8651"/>
        <w:gridCol w:w="993"/>
        <w:gridCol w:w="850"/>
      </w:tblGrid>
      <w:tr w:rsidR="0067752E" w:rsidRPr="00382BFC" w:rsidTr="005E5725">
        <w:trPr>
          <w:trHeight w:val="32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86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Время проведения</w:t>
            </w:r>
          </w:p>
        </w:tc>
      </w:tr>
      <w:tr w:rsidR="0067752E" w:rsidRPr="00382BFC" w:rsidTr="005E5725">
        <w:trPr>
          <w:trHeight w:val="27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6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7752E" w:rsidRPr="005E5725" w:rsidRDefault="005E572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C67B82" w:rsidRPr="00382BFC" w:rsidTr="005E5725">
        <w:trPr>
          <w:trHeight w:val="59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Художественная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>литература</w:t>
            </w:r>
            <w:r w:rsidRPr="00382B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 w:bidi="ru-RU"/>
              </w:rPr>
              <w:t xml:space="preserve">как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одна из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  <w:t xml:space="preserve">форм освоения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мира,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богатства и многообразия духовной жизни человека; </w:t>
            </w:r>
            <w:r w:rsidRPr="00382B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 xml:space="preserve">художественное </w:t>
            </w:r>
            <w:r w:rsidR="00877629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воспроизведение </w:t>
            </w:r>
            <w:r w:rsidRPr="00382B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>жизни.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Сәнгать төре булара әдәбият, әдәбиятның формалашуы, үсүе. Сүз сәнгатендә  тормыш моделен төзү үзенчәлекләре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5E5725">
        <w:trPr>
          <w:trHeight w:val="28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Древняя,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  <w:t>средневековая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тюрко-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татарская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литература.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 Әдәбиятның барлыкка килүе һәм үсеше. Гомумтөрки мәдәният һәм әдәбият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C67B82" w:rsidRPr="00382BFC" w:rsidTr="005E5725">
        <w:trPr>
          <w:trHeight w:val="20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Фольклор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и </w:t>
            </w:r>
            <w:r w:rsidRPr="00382BFC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ru-RU" w:bidi="ru-RU"/>
              </w:rPr>
              <w:t xml:space="preserve">литература общетюркской </w:t>
            </w:r>
            <w:r w:rsidRPr="00382BFC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 w:bidi="ru-RU"/>
              </w:rPr>
              <w:t xml:space="preserve">эпохи </w:t>
            </w:r>
            <w:r w:rsidRPr="00382BFC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 xml:space="preserve">как </w:t>
            </w:r>
            <w:r w:rsidRPr="00382BFC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ru-RU" w:bidi="ru-RU"/>
              </w:rPr>
              <w:t xml:space="preserve">составная </w:t>
            </w:r>
            <w:r w:rsidRPr="00382BFC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 w:bidi="ru-RU"/>
              </w:rPr>
              <w:t xml:space="preserve">часть татарской 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литературы.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Ислам мәдәнияте. Мәдәни  һәм әдәби күренеш буларак суфичылык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5E5725">
        <w:trPr>
          <w:trHeight w:val="3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val="tt-RU" w:eastAsia="ru-RU" w:bidi="ru-RU"/>
              </w:rPr>
              <w:t xml:space="preserve">Булгаро-татарская литература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(XII- первая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ab/>
              <w:t xml:space="preserve"> 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val="tt-RU" w:eastAsia="ru-RU" w:bidi="ru-RU"/>
              </w:rPr>
              <w:t xml:space="preserve">пол.ХIII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вв.)</w:t>
            </w:r>
            <w:r w:rsidR="00220395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.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Болгар, Алтын Урда, Казан ханлыгы. Торгынлык чоры мәдәнияте, әдәбиты</w:t>
            </w:r>
            <w:r w:rsidR="00435A49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  <w:r w:rsidR="00435A49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 xml:space="preserve">(XII- һәм </w:t>
            </w:r>
            <w:r w:rsidR="00435A49"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val="tt-RU" w:eastAsia="ru-RU" w:bidi="ru-RU"/>
              </w:rPr>
              <w:t xml:space="preserve">ХIII </w:t>
            </w:r>
            <w:r w:rsidR="00435A49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гасырның беренче яртысы.)</w:t>
            </w:r>
            <w:r w:rsidR="00220395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C67B82" w:rsidRPr="00382BFC" w:rsidTr="005E5725">
        <w:trPr>
          <w:trHeight w:val="4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Внеклассное чтение. Ф.Латыйфи. Отрывки из романа “Предательство”/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Д.т.у. Ф.Латыйфи “Хыянәт” романынан  өзекләр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5E5725">
        <w:trPr>
          <w:trHeight w:val="2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Литература XIX века. 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XIX гасыр татар әдәбияты.Татарларда мәгърифәтчелек  хәрәкәте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5E5725">
        <w:trPr>
          <w:trHeight w:val="3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Обзор жизни и творчества Загира Бигиева.  Роман "</w:t>
            </w:r>
            <w:r w:rsidRPr="00382BFC">
              <w:rPr>
                <w:rFonts w:ascii="Times New Roman" w:hAnsi="Times New Roman"/>
                <w:spacing w:val="11"/>
                <w:sz w:val="24"/>
                <w:szCs w:val="24"/>
                <w:lang w:val="tt-RU" w:eastAsia="ru-RU" w:bidi="ru-RU"/>
              </w:rPr>
              <w:t xml:space="preserve"> Тысячи, </w:t>
            </w:r>
            <w:r w:rsidRPr="00382BFC">
              <w:rPr>
                <w:rFonts w:ascii="Times New Roman" w:hAnsi="Times New Roman"/>
                <w:spacing w:val="9"/>
                <w:sz w:val="24"/>
                <w:szCs w:val="24"/>
                <w:lang w:val="tt-RU" w:eastAsia="ru-RU" w:bidi="ru-RU"/>
              </w:rPr>
              <w:t xml:space="preserve">или </w:t>
            </w:r>
            <w:r w:rsidRPr="00382BFC">
              <w:rPr>
                <w:rFonts w:ascii="Times New Roman" w:hAnsi="Times New Roman"/>
                <w:spacing w:val="12"/>
                <w:sz w:val="24"/>
                <w:szCs w:val="24"/>
                <w:lang w:val="tt-RU" w:eastAsia="ru-RU" w:bidi="ru-RU"/>
              </w:rPr>
              <w:t>красавица Хадича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". 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Заһир Бигиевның тормыш һәм иҗат юлына күзәтү. ” “Өлүф, яки гүзәл кыз Хәдичә” романы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5E5725">
        <w:trPr>
          <w:trHeight w:val="3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Роман Закира Бигиева “</w:t>
            </w:r>
            <w:r w:rsidRPr="00382BFC">
              <w:rPr>
                <w:rFonts w:ascii="Times New Roman" w:hAnsi="Times New Roman"/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382BFC">
              <w:rPr>
                <w:rFonts w:ascii="Times New Roman" w:hAnsi="Times New Roman"/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382BFC">
              <w:rPr>
                <w:rFonts w:ascii="Times New Roman" w:hAnsi="Times New Roman"/>
                <w:spacing w:val="12"/>
                <w:sz w:val="24"/>
                <w:szCs w:val="24"/>
                <w:lang w:eastAsia="ru-RU" w:bidi="ru-RU"/>
              </w:rPr>
              <w:t>красавица Хадича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”. Характеристика образов.  Закир Бигиевнең “Өлүф, яки гүзәл кыз Хәдичә” романы. Образларга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характеристика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5E5725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Роман Закира Бигиева “</w:t>
            </w:r>
            <w:r w:rsidRPr="00382BFC">
              <w:rPr>
                <w:rFonts w:ascii="Times New Roman" w:hAnsi="Times New Roman"/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382BFC">
              <w:rPr>
                <w:rFonts w:ascii="Times New Roman" w:hAnsi="Times New Roman"/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382BFC">
              <w:rPr>
                <w:rFonts w:ascii="Times New Roman" w:hAnsi="Times New Roman"/>
                <w:spacing w:val="12"/>
                <w:sz w:val="24"/>
                <w:szCs w:val="24"/>
                <w:lang w:eastAsia="ru-RU" w:bidi="ru-RU"/>
              </w:rPr>
              <w:t>красавица Хадича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”.  . Анализ произведения. 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Закир Бигиевнең  “Өлүф, яки гүзәл кыз Хәдичә”</w:t>
            </w:r>
            <w:r w:rsidR="00CB1906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романы.  . Әсәргә анализ.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5E5725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10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906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Сочинение  по роману № 1.З. Бигиева “</w:t>
            </w:r>
            <w:r w:rsidRPr="00382BFC">
              <w:rPr>
                <w:rFonts w:ascii="Times New Roman" w:hAnsi="Times New Roman"/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382BFC">
              <w:rPr>
                <w:rFonts w:ascii="Times New Roman" w:hAnsi="Times New Roman"/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382BFC">
              <w:rPr>
                <w:rFonts w:ascii="Times New Roman" w:hAnsi="Times New Roman"/>
                <w:spacing w:val="12"/>
                <w:sz w:val="24"/>
                <w:szCs w:val="24"/>
                <w:lang w:eastAsia="ru-RU" w:bidi="ru-RU"/>
              </w:rPr>
              <w:t>красавица Хадича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”. Что я думаю о героях романа?</w:t>
            </w:r>
            <w:r w:rsidR="00CB1906"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</w:p>
          <w:p w:rsidR="00C67B82" w:rsidRPr="00382BFC" w:rsidRDefault="00CB1906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>Б.с.ү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 Сочинение №1. З. Бигиевнең“Өлүф, яки гүзәл кыз Хәдичә” романы буенча. Романдагы геройлар хакында мин нәрсә уйлыйм?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</w:tbl>
    <w:tbl>
      <w:tblPr>
        <w:tblpPr w:leftFromText="180" w:rightFromText="180" w:vertAnchor="text" w:horzAnchor="margin" w:tblpX="-601" w:tblpY="1"/>
        <w:tblW w:w="11023" w:type="dxa"/>
        <w:tblLayout w:type="fixed"/>
        <w:tblLook w:val="04A0" w:firstRow="1" w:lastRow="0" w:firstColumn="1" w:lastColumn="0" w:noHBand="0" w:noVBand="1"/>
      </w:tblPr>
      <w:tblGrid>
        <w:gridCol w:w="534"/>
        <w:gridCol w:w="8715"/>
        <w:gridCol w:w="924"/>
        <w:gridCol w:w="850"/>
      </w:tblGrid>
      <w:tr w:rsidR="005E5725" w:rsidRPr="00382BFC" w:rsidTr="005E5725">
        <w:trPr>
          <w:trHeight w:val="54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Татарская литература начала XX века. Освоение восточными и русско-европейскими литературно-философскими, культурными достижениями словесного искусства в начале ХХ века.</w:t>
            </w:r>
            <w:r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 xml:space="preserve"> XX гасыр башында татар әдәбияты.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ХХ гасыр башында сүз сәнгатенең шәрык һәм рус-Европа әдәби-фәлсәфи, мәдәни казанышларын үзләштерүе.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36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Жизнь, творчество Фатиха Амирхана. Повесть " Хаят”.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Фатих Әмирхан тормыш юлы, иҗаты. “Хәят” повесте.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Ф. Амирхан. “Хаят". Чтение и обсуждение.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/ “Хәят” / Ф. Әмирханның  “Хәят” повесте. Уку һәм фикер алышу.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Повесть “Хаят". Образ Хаята. Это романтический мотив, психологизм.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Ф. Әмирханның  “Хәят” повесте. Хәят образы Романтик мотив, психологизм.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40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Жизнь и творчество Г. Камала. Чтение комедии Г Камала " Банкрот” .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Г Камалның тормыш юлы һәм иҗаты. Г Камалның “ Банкрот” комедиясен уку.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Изучение комедии Г. Камала “Банкрот”. Система образов. Образ Сиразетдина.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Г. Камалның “Банкрот” </w:t>
            </w:r>
            <w:r w:rsidRPr="00382BFC">
              <w:rPr>
                <w:rFonts w:ascii="Times New Roman" w:hAnsi="Times New Roman"/>
                <w:sz w:val="24"/>
                <w:szCs w:val="24"/>
              </w:rPr>
              <w:t>комедиясен өйрәнү. Образлар системасы. Сираҗетдин образы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Анализ произведения Г. Камала " Банкрот”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Г. Камалның “Банкрот” әсәрен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ә анализ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Сочинение  по комедии Г. Камала “Банкрот”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Б.с.ү. Сочинение №2.  Г.Камалның “Банкрот” комедиясе буенча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Литература 1917-1940гг.. Краткий обзор периода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1917–1940еллар әдәбияты. Чорга кыскача күзәтү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36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Знакомство с жизнью и творчеством Махмута Галяу. Роман " Мухадзиры”.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Мәхмүт Галәүнең тормыш һәм иҗат юлы белән танышу. “Мөһаҗирләр” романы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15.11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Роман М. Галяу "  Мухаджиры”.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М. Галәүнең “Мөһаҗирләр” романы.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Роман М. Галяу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Мухаджиры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”. Основные образы в произведении. Образ Сазиды.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М. Галәүнең “Мөһаҗирләр” романы. Әсәрдәге төп образлар. Саҗидә образы.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22.11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23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Анализ произведения М. Галяу " Мухаджиры”.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М. Галәүнең “Мөһаҗирләр” әсәренә анализ.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Литература Великой Отечественной войны.Татарская литература в годы Великой Отечественной войны. 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Бөек Ватан сугышы еллары әдәбияты. Бөек Ватан сугышы елларында татар әдәбияты.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Г. Кутуй. Насер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«Ностальгия»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.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Г. Кутуйның  “Сагыну” нәсере. 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Жизненный и творческий путь Мусы Джалиля. Стихотворение” Мои песни".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Муса Җәлилнең тормыш һәм иҗат юлы. “Җырларым” шигыре.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Творчество заключительного периода. Стихотворение Мусы Джалиля: “Будь свободен!”, “Птица”.  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Тоткынлык чоры иҗаты. Муса Җәлилнең “Тик булса иде ирек”, “Кошчык” шигыре. 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Творчество заключинии. Стихи” Не верь“,” Катильга“,” "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Тоткынлык чоры иҗаты. “Ышанма”, “Катыйльгә”, “Бер үгет” шигырьләре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Литературные и научные труды , посвященные творчеству и борьбе поэта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Шагыйрь иҗатын , көрәшен чагылдырган әдәби һәм фәнни хезмәтләр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Сочинение  " Жизнь, ставшая песней”.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Б.с.ү. Сочинение №3. “Җырга әйләнгән гомер”.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Внеклассное чтение. Г. Абсалямов “Белые ночи”.  Д.т.у.Г.Әпсәләмов “Ак төннәр”.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 w:bidi="fa-IR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Жизнь и творчество Амирхана Еники. Рассказ " Кто пел”.  Әмирхан Еникинең тормыш һәм иҗат юлы. “Кем җырлады” хикәясе.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Рассказ Амирхана Еники "Одинокий гусь".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Әмирхан Еникинең “Ялгыз каз” хикәясе.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43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Рассказ А. Еники " Ребенок”. Ә. Еникинең  “Бала” хикәясе 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Чтение рассказов А. Еники.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Ә. Еники хикәяләрен уку.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Литература послевоенного времени и 1960-80-х годов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Сугыштан соңгы һәм 1960-80 нче еллар әдәбияты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37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Жизнь и творчество Хасана Туфана.  Разделение творчества на периоды.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Хәсән Туфанның тормыш һәм иҗат юлы.  Иҗатының чорларга бүленеше.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Х. Туфан.  Стихи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Чьи руки теплее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”, “ Дикие гуси” 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Х.Туфан. “Кайсыгызның кулы җылы?”, “Киек казлар” шигырьләре.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Послевоенное творчество Х. Туфана.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Х. Туфанның тоткынлыктан соңгы иҗаты.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Биография , творчество  И.Юзеева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И .Юзеевның   тормыш юлы , иҗаты. 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7.02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Творчество  И.Юзеева  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И .Юзеев иҗаты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 </w:t>
            </w: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И.Юзеев .Поэма " Трое вышли в дальний путь”.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И .Юзеев .”Өчәү чыктык ерак юлга” поэмасы 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Жизнь и творчество Аяза Гилязова.Знакомство с произведением А. Гилязова "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В пятницу вечером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”.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Аяз Гыйләҗевның тормыш һәм иҗат юлы.А. Гыйләҗевнең  “Җомга көн кич белән” әсәре белән танышу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А. Гилязов.  “</w:t>
            </w:r>
            <w:r w:rsidRPr="00382BFC"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  <w:t xml:space="preserve"> В пятницу вечером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 .Идея – проблематика произведения.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А. Гыйләҗевнең  “Җомга көн кич белән” әсәренең идея – проблематикасы.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87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Представление образов в произведении А. Гилязова " В пятницу вечером”.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А. Гыйләҗевнең  “Җомга көн кич белән” әсәрендә образлар бирелеше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Произведение А. Гилязова "Пятница вечером".    Анализ произведения. /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А. Гыйләҗевнең  “Җомга көн кич белән” әсәре.    Әсәргә анализ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7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Сочинение. “ Бибинур – национальный образ”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Сочинение. Бибинур карчык – милли образ.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  <w:t>3.03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Обзор жизни и творчества Нурихана Фаттаха. Роман Н.Фаттаха “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Итиль – река течет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”.  Понятие об историческом романе.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Нурихан Фәттахның тормыш һәм иҗат юлына күзәтү.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Н. Фәттахның “Итил суы ака торур” романы.  Тарихи роман турында төшенчә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6.03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Роман Н.Фаттаха “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Итиль – река течет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”.  Сюжет произведения./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Н. Фәттахның  “Итил суы ака торур” романы.  Әсәрнең сюжеты.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10.03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Роман Н.Фаттаха “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Итиль – река течет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”. Тема, проблема, идея, пафос, идеал. /“Итил суы ака торур”/.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lastRenderedPageBreak/>
              <w:t xml:space="preserve"> Н. Фәттахның “Итил суы ака торур” романы. Тема, проблема, идея, пафос, идеал.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13.03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51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Представление образов в произведении Н.Фаттаха “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Итиль – река течет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”. 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Н. Фәттахның “Итил суы ака торур” әсәрендә образлар бирелеше.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Жизнь и творчество Туфана Миннуллина. Музыкальная драма  “Платочек”.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 Туфан Миңнуллинның тормыш һәм иҗат Т. Миңнуллинның “ Кулъяулык” музыкаль  драмасы.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20.03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Сюжет – композиция драмы Т. Миннуллина " Платочек ", специфика конфликта.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Т. Миңнуллинның Кулъяулык” драмасының сюжет – композициясе, конфликт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үзенчәлеге.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Языково – стилевые мероприятия драмы Т. Миннуллина         ”  Платочек ".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Т. Миңнуллинның Кулъяулык” драмасының тел – стиль чаралары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2617D7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Внеклассное чтение. Г. Баширов “Сарут”</w:t>
            </w: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Д.т.у. Г.Бәширов “Сарут</w:t>
            </w: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  <w:t>”.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10.04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Татарская литература на рубеже ХХ-XXI веков, новая волна.Ход мировой литературы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Хәзерге әдәбият ХХ-ХХI гасыр чигендә татар әдәбиятының тагын бер тапкыр үзгәрүе, яңа дулкын булып күтәрелүе.Дөнья әдәбиятының барышы.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З. Хаким.  Драма " Немое </w:t>
            </w:r>
            <w:r w:rsidRPr="00382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кукушка”.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З.Хәким “Телсез күке”драмасы.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Образы в драме З. Хакима “Немое кукушка".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З.Хәким “Телсез күке”драмасында образлар.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Анализ драме “ Немое кукушка”. 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З.Хәким “Телсез күке”драмасына анализ.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24.04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Обзор жизни и творчества Ф. Садриева.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«Утренний ветерок» – в сокращенном виде.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Ф. Садриевның тормыш һәм иҗат юлына күзәтү.  “ Таң җиле” романы.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Сюжет романа Ф. Садриева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Утренний ветерок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".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Ф. Садриевның “Таң җиле”  романының сюжеты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62-63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Утренний ветерок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”.Вопросы, свободы личностности,мысли.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Утренний ветерок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 – подтверждение того, что жизнь личности, внутренний мир превосходит историко-общественные реалии.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   Ф. Садриевның “Таң җиле”  романы. Азатлык, шәхес иреге, фикер хөрлеге мәсьәләләре.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8.05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2617D7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64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Внеклассное чтение.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Ж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урнал “Ялкын " - мой духовный спутник. Промежуточная аттестационная работа. </w:t>
            </w: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Д.т.у “Ялкын” журналы  - минем рухи юлдашым. Арадаш аттеста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ция эше.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12.05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65-66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Жизненный и творческий путь Зульфата. Стихотворение "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«Пепел</w:t>
            </w:r>
            <w:r w:rsidRPr="00382BFC">
              <w:rPr>
                <w:rFonts w:ascii="Times New Roman" w:eastAsia="Times New Roman" w:hAnsi="Times New Roman"/>
                <w:spacing w:val="-27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корней»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 Стихотворение Зульфата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«В чувствах – золотая мелодия листьев»)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. Философская лирика.  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Зөлфәтнең тормыш һәм иҗат юлы./“Тойгыларда алтын яфрак шавы”/,/“Тамыр көлләре”/шигырьлщре.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15.05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5E5725" w:rsidRPr="00382BFC" w:rsidTr="005E572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67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widowControl w:val="0"/>
              <w:tabs>
                <w:tab w:val="left" w:pos="2268"/>
                <w:tab w:val="left" w:pos="3077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Повторение и обобщение изученного в 9 классе. </w:t>
            </w:r>
          </w:p>
          <w:p w:rsidR="005E5725" w:rsidRPr="00382BFC" w:rsidRDefault="005E5725" w:rsidP="005E5725">
            <w:pPr>
              <w:widowControl w:val="0"/>
              <w:tabs>
                <w:tab w:val="left" w:pos="2268"/>
                <w:tab w:val="left" w:pos="3077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>Кабатлау, йомгаклау.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19.05</w:t>
            </w:r>
          </w:p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22. 05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5725" w:rsidRPr="00382BFC" w:rsidRDefault="005E5725" w:rsidP="005E57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</w:tr>
    </w:tbl>
    <w:p w:rsidR="0067752E" w:rsidRPr="00AF1714" w:rsidRDefault="0067752E" w:rsidP="0067752E">
      <w:pPr>
        <w:rPr>
          <w:lang w:val="tt-RU" w:eastAsia="ru-RU" w:bidi="ru-RU"/>
        </w:rPr>
        <w:sectPr w:rsidR="0067752E" w:rsidRPr="00AF1714" w:rsidSect="00382BFC">
          <w:pgSz w:w="16840" w:h="11910" w:orient="landscape"/>
          <w:pgMar w:top="1040" w:right="700" w:bottom="1620" w:left="1040" w:header="567" w:footer="567" w:gutter="0"/>
          <w:cols w:space="720"/>
          <w:titlePg/>
          <w:docGrid w:linePitch="299"/>
        </w:sectPr>
      </w:pPr>
    </w:p>
    <w:p w:rsidR="0067752E" w:rsidRDefault="0067752E" w:rsidP="00F111B4">
      <w:pPr>
        <w:tabs>
          <w:tab w:val="left" w:pos="454"/>
        </w:tabs>
        <w:rPr>
          <w:rFonts w:ascii="Times New Roman" w:eastAsia="Times New Roman" w:hAnsi="Times New Roman"/>
          <w:b/>
          <w:sz w:val="32"/>
          <w:szCs w:val="32"/>
          <w:lang w:val="tt-RU" w:eastAsia="ru-RU"/>
        </w:rPr>
      </w:pPr>
    </w:p>
    <w:sectPr w:rsidR="0067752E" w:rsidSect="00361FFC">
      <w:footerReference w:type="default" r:id="rId11"/>
      <w:pgSz w:w="11906" w:h="16838"/>
      <w:pgMar w:top="426" w:right="1134" w:bottom="108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67E" w:rsidRDefault="0098267E">
      <w:pPr>
        <w:spacing w:after="0" w:line="240" w:lineRule="auto"/>
      </w:pPr>
      <w:r>
        <w:separator/>
      </w:r>
    </w:p>
  </w:endnote>
  <w:endnote w:type="continuationSeparator" w:id="0">
    <w:p w:rsidR="0098267E" w:rsidRDefault="00982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7312"/>
      <w:docPartObj>
        <w:docPartGallery w:val="Page Numbers (Bottom of Page)"/>
        <w:docPartUnique/>
      </w:docPartObj>
    </w:sdtPr>
    <w:sdtEndPr/>
    <w:sdtContent>
      <w:p w:rsidR="004F2D57" w:rsidRDefault="004F2D5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707">
          <w:rPr>
            <w:noProof/>
          </w:rPr>
          <w:t>1</w:t>
        </w:r>
        <w:r>
          <w:fldChar w:fldCharType="end"/>
        </w:r>
      </w:p>
    </w:sdtContent>
  </w:sdt>
  <w:p w:rsidR="004F2D57" w:rsidRDefault="004F2D5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6055612"/>
      <w:docPartObj>
        <w:docPartGallery w:val="Page Numbers (Bottom of Page)"/>
        <w:docPartUnique/>
      </w:docPartObj>
    </w:sdtPr>
    <w:sdtEndPr/>
    <w:sdtContent>
      <w:p w:rsidR="004F2D57" w:rsidRDefault="004F2D5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707">
          <w:rPr>
            <w:noProof/>
          </w:rPr>
          <w:t>43</w:t>
        </w:r>
        <w:r>
          <w:fldChar w:fldCharType="end"/>
        </w:r>
      </w:p>
    </w:sdtContent>
  </w:sdt>
  <w:p w:rsidR="004F2D57" w:rsidRDefault="004F2D57">
    <w:pPr>
      <w:pStyle w:val="a7"/>
      <w:spacing w:line="14" w:lineRule="auto"/>
      <w:rPr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67E" w:rsidRDefault="0098267E">
      <w:pPr>
        <w:spacing w:after="0" w:line="240" w:lineRule="auto"/>
      </w:pPr>
      <w:r>
        <w:separator/>
      </w:r>
    </w:p>
  </w:footnote>
  <w:footnote w:type="continuationSeparator" w:id="0">
    <w:p w:rsidR="0098267E" w:rsidRDefault="009826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2DB"/>
    <w:multiLevelType w:val="hybridMultilevel"/>
    <w:tmpl w:val="0000153C"/>
    <w:lvl w:ilvl="0" w:tplc="00007E8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AF1"/>
    <w:multiLevelType w:val="hybridMultilevel"/>
    <w:tmpl w:val="000041BB"/>
    <w:lvl w:ilvl="0" w:tplc="000026E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3A4565E"/>
    <w:multiLevelType w:val="hybridMultilevel"/>
    <w:tmpl w:val="0EB0BE66"/>
    <w:lvl w:ilvl="0" w:tplc="9AE866BE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76A7DFA"/>
    <w:multiLevelType w:val="hybridMultilevel"/>
    <w:tmpl w:val="4838182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96918AF"/>
    <w:multiLevelType w:val="hybridMultilevel"/>
    <w:tmpl w:val="F0C6A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3068D"/>
    <w:multiLevelType w:val="hybridMultilevel"/>
    <w:tmpl w:val="93F46D36"/>
    <w:lvl w:ilvl="0" w:tplc="DBCA4D0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16566A"/>
    <w:multiLevelType w:val="multilevel"/>
    <w:tmpl w:val="DFA68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181973"/>
    <w:multiLevelType w:val="hybridMultilevel"/>
    <w:tmpl w:val="6846A828"/>
    <w:lvl w:ilvl="0" w:tplc="BB90F558">
      <w:start w:val="5"/>
      <w:numFmt w:val="bullet"/>
      <w:lvlText w:val="-"/>
      <w:lvlJc w:val="left"/>
      <w:pPr>
        <w:ind w:left="72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F827BB"/>
    <w:multiLevelType w:val="hybridMultilevel"/>
    <w:tmpl w:val="9B404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3F9331B6"/>
    <w:multiLevelType w:val="hybridMultilevel"/>
    <w:tmpl w:val="8D7C3CE6"/>
    <w:lvl w:ilvl="0" w:tplc="8BE8AFF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456A3561"/>
    <w:multiLevelType w:val="hybridMultilevel"/>
    <w:tmpl w:val="7668D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616B8B"/>
    <w:multiLevelType w:val="hybridMultilevel"/>
    <w:tmpl w:val="392846AC"/>
    <w:lvl w:ilvl="0" w:tplc="D39EFED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945A3D"/>
    <w:multiLevelType w:val="hybridMultilevel"/>
    <w:tmpl w:val="F48E78C0"/>
    <w:lvl w:ilvl="0" w:tplc="251ADC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5BF52C9"/>
    <w:multiLevelType w:val="hybridMultilevel"/>
    <w:tmpl w:val="4260BD2E"/>
    <w:lvl w:ilvl="0" w:tplc="17C41864">
      <w:start w:val="1"/>
      <w:numFmt w:val="upperRoman"/>
      <w:lvlText w:val="%1."/>
      <w:lvlJc w:val="left"/>
      <w:pPr>
        <w:ind w:left="1920" w:hanging="72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ru-RU" w:eastAsia="ru-RU" w:bidi="ru-RU"/>
      </w:rPr>
    </w:lvl>
    <w:lvl w:ilvl="1" w:tplc="30A8EC24">
      <w:numFmt w:val="bullet"/>
      <w:lvlText w:val=""/>
      <w:lvlJc w:val="left"/>
      <w:pPr>
        <w:ind w:left="133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D042FEB2">
      <w:numFmt w:val="bullet"/>
      <w:lvlText w:val="•"/>
      <w:lvlJc w:val="left"/>
      <w:pPr>
        <w:ind w:left="2915" w:hanging="284"/>
      </w:pPr>
      <w:rPr>
        <w:rFonts w:hint="default"/>
        <w:lang w:val="ru-RU" w:eastAsia="ru-RU" w:bidi="ru-RU"/>
      </w:rPr>
    </w:lvl>
    <w:lvl w:ilvl="3" w:tplc="9A9E4C22">
      <w:numFmt w:val="bullet"/>
      <w:lvlText w:val="•"/>
      <w:lvlJc w:val="left"/>
      <w:pPr>
        <w:ind w:left="3910" w:hanging="284"/>
      </w:pPr>
      <w:rPr>
        <w:rFonts w:hint="default"/>
        <w:lang w:val="ru-RU" w:eastAsia="ru-RU" w:bidi="ru-RU"/>
      </w:rPr>
    </w:lvl>
    <w:lvl w:ilvl="4" w:tplc="0854C41A">
      <w:numFmt w:val="bullet"/>
      <w:lvlText w:val="•"/>
      <w:lvlJc w:val="left"/>
      <w:pPr>
        <w:ind w:left="4906" w:hanging="284"/>
      </w:pPr>
      <w:rPr>
        <w:rFonts w:hint="default"/>
        <w:lang w:val="ru-RU" w:eastAsia="ru-RU" w:bidi="ru-RU"/>
      </w:rPr>
    </w:lvl>
    <w:lvl w:ilvl="5" w:tplc="AA54D380">
      <w:numFmt w:val="bullet"/>
      <w:lvlText w:val="•"/>
      <w:lvlJc w:val="left"/>
      <w:pPr>
        <w:ind w:left="5901" w:hanging="284"/>
      </w:pPr>
      <w:rPr>
        <w:rFonts w:hint="default"/>
        <w:lang w:val="ru-RU" w:eastAsia="ru-RU" w:bidi="ru-RU"/>
      </w:rPr>
    </w:lvl>
    <w:lvl w:ilvl="6" w:tplc="4E8CD424">
      <w:numFmt w:val="bullet"/>
      <w:lvlText w:val="•"/>
      <w:lvlJc w:val="left"/>
      <w:pPr>
        <w:ind w:left="6897" w:hanging="284"/>
      </w:pPr>
      <w:rPr>
        <w:rFonts w:hint="default"/>
        <w:lang w:val="ru-RU" w:eastAsia="ru-RU" w:bidi="ru-RU"/>
      </w:rPr>
    </w:lvl>
    <w:lvl w:ilvl="7" w:tplc="0E3ED0AC">
      <w:numFmt w:val="bullet"/>
      <w:lvlText w:val="•"/>
      <w:lvlJc w:val="left"/>
      <w:pPr>
        <w:ind w:left="7892" w:hanging="284"/>
      </w:pPr>
      <w:rPr>
        <w:rFonts w:hint="default"/>
        <w:lang w:val="ru-RU" w:eastAsia="ru-RU" w:bidi="ru-RU"/>
      </w:rPr>
    </w:lvl>
    <w:lvl w:ilvl="8" w:tplc="D4206DEE">
      <w:numFmt w:val="bullet"/>
      <w:lvlText w:val="•"/>
      <w:lvlJc w:val="left"/>
      <w:pPr>
        <w:ind w:left="8888" w:hanging="284"/>
      </w:pPr>
      <w:rPr>
        <w:rFonts w:hint="default"/>
        <w:lang w:val="ru-RU" w:eastAsia="ru-RU" w:bidi="ru-RU"/>
      </w:rPr>
    </w:lvl>
  </w:abstractNum>
  <w:abstractNum w:abstractNumId="17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>
    <w:nsid w:val="606B2F7C"/>
    <w:multiLevelType w:val="hybridMultilevel"/>
    <w:tmpl w:val="23A61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456D74"/>
    <w:multiLevelType w:val="hybridMultilevel"/>
    <w:tmpl w:val="FA32F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463DB8"/>
    <w:multiLevelType w:val="hybridMultilevel"/>
    <w:tmpl w:val="11122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CC6B4F"/>
    <w:multiLevelType w:val="hybridMultilevel"/>
    <w:tmpl w:val="2CF86E68"/>
    <w:lvl w:ilvl="0" w:tplc="04190001">
      <w:start w:val="1"/>
      <w:numFmt w:val="bullet"/>
      <w:lvlText w:val=""/>
      <w:lvlJc w:val="left"/>
      <w:pPr>
        <w:ind w:left="10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22">
    <w:nsid w:val="7BE56372"/>
    <w:multiLevelType w:val="hybridMultilevel"/>
    <w:tmpl w:val="3A5C61DE"/>
    <w:lvl w:ilvl="0" w:tplc="2F066C0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13"/>
  </w:num>
  <w:num w:numId="8">
    <w:abstractNumId w:val="10"/>
  </w:num>
  <w:num w:numId="9">
    <w:abstractNumId w:val="20"/>
  </w:num>
  <w:num w:numId="10">
    <w:abstractNumId w:val="14"/>
  </w:num>
  <w:num w:numId="11">
    <w:abstractNumId w:val="22"/>
  </w:num>
  <w:num w:numId="12">
    <w:abstractNumId w:val="15"/>
  </w:num>
  <w:num w:numId="13">
    <w:abstractNumId w:val="7"/>
  </w:num>
  <w:num w:numId="14">
    <w:abstractNumId w:val="3"/>
  </w:num>
  <w:num w:numId="15">
    <w:abstractNumId w:val="0"/>
  </w:num>
  <w:num w:numId="16">
    <w:abstractNumId w:val="1"/>
  </w:num>
  <w:num w:numId="17">
    <w:abstractNumId w:val="2"/>
  </w:num>
  <w:num w:numId="18">
    <w:abstractNumId w:val="18"/>
  </w:num>
  <w:num w:numId="19">
    <w:abstractNumId w:val="16"/>
  </w:num>
  <w:num w:numId="20">
    <w:abstractNumId w:val="21"/>
  </w:num>
  <w:num w:numId="21">
    <w:abstractNumId w:val="12"/>
  </w:num>
  <w:num w:numId="22">
    <w:abstractNumId w:val="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EE3"/>
    <w:rsid w:val="00000821"/>
    <w:rsid w:val="00023280"/>
    <w:rsid w:val="00035083"/>
    <w:rsid w:val="00036C69"/>
    <w:rsid w:val="00055D50"/>
    <w:rsid w:val="000740E6"/>
    <w:rsid w:val="000A15C4"/>
    <w:rsid w:val="000B6B92"/>
    <w:rsid w:val="000C005D"/>
    <w:rsid w:val="000C26E6"/>
    <w:rsid w:val="000C3CF8"/>
    <w:rsid w:val="000C4D60"/>
    <w:rsid w:val="000D2018"/>
    <w:rsid w:val="000D4D21"/>
    <w:rsid w:val="00130692"/>
    <w:rsid w:val="00141DCD"/>
    <w:rsid w:val="0017124F"/>
    <w:rsid w:val="00172468"/>
    <w:rsid w:val="001829F8"/>
    <w:rsid w:val="00196F6A"/>
    <w:rsid w:val="001972DF"/>
    <w:rsid w:val="00197E0B"/>
    <w:rsid w:val="001B0596"/>
    <w:rsid w:val="001E0FB1"/>
    <w:rsid w:val="00220395"/>
    <w:rsid w:val="00227FB3"/>
    <w:rsid w:val="00232797"/>
    <w:rsid w:val="00252445"/>
    <w:rsid w:val="002617D7"/>
    <w:rsid w:val="00267EAF"/>
    <w:rsid w:val="00277773"/>
    <w:rsid w:val="00286A2F"/>
    <w:rsid w:val="0029607C"/>
    <w:rsid w:val="002A0410"/>
    <w:rsid w:val="002C7F6A"/>
    <w:rsid w:val="002E084E"/>
    <w:rsid w:val="00302714"/>
    <w:rsid w:val="0030493D"/>
    <w:rsid w:val="00310BB6"/>
    <w:rsid w:val="00350611"/>
    <w:rsid w:val="00353B05"/>
    <w:rsid w:val="00361FFC"/>
    <w:rsid w:val="00382BFC"/>
    <w:rsid w:val="00395F34"/>
    <w:rsid w:val="003A78A0"/>
    <w:rsid w:val="003B56CE"/>
    <w:rsid w:val="003C1737"/>
    <w:rsid w:val="003C7D67"/>
    <w:rsid w:val="003D35CE"/>
    <w:rsid w:val="003D4973"/>
    <w:rsid w:val="003E4971"/>
    <w:rsid w:val="003F345D"/>
    <w:rsid w:val="003F5FC3"/>
    <w:rsid w:val="00401202"/>
    <w:rsid w:val="004223EE"/>
    <w:rsid w:val="00431C03"/>
    <w:rsid w:val="00435A49"/>
    <w:rsid w:val="00437B03"/>
    <w:rsid w:val="00443B02"/>
    <w:rsid w:val="00471543"/>
    <w:rsid w:val="00484C03"/>
    <w:rsid w:val="00497B5D"/>
    <w:rsid w:val="004A5BF7"/>
    <w:rsid w:val="004C23E0"/>
    <w:rsid w:val="004C5982"/>
    <w:rsid w:val="004D1328"/>
    <w:rsid w:val="004E01C1"/>
    <w:rsid w:val="004E22B6"/>
    <w:rsid w:val="004F1FA0"/>
    <w:rsid w:val="004F2D57"/>
    <w:rsid w:val="004F540B"/>
    <w:rsid w:val="00505C40"/>
    <w:rsid w:val="00506835"/>
    <w:rsid w:val="00506D60"/>
    <w:rsid w:val="005110B6"/>
    <w:rsid w:val="005240D1"/>
    <w:rsid w:val="00524D64"/>
    <w:rsid w:val="00554756"/>
    <w:rsid w:val="00563A99"/>
    <w:rsid w:val="005644EE"/>
    <w:rsid w:val="0056664A"/>
    <w:rsid w:val="00587679"/>
    <w:rsid w:val="00595E1C"/>
    <w:rsid w:val="005971B9"/>
    <w:rsid w:val="00597340"/>
    <w:rsid w:val="005A24BD"/>
    <w:rsid w:val="005A64D1"/>
    <w:rsid w:val="005B73D6"/>
    <w:rsid w:val="005D62B0"/>
    <w:rsid w:val="005E5725"/>
    <w:rsid w:val="005F0707"/>
    <w:rsid w:val="00601519"/>
    <w:rsid w:val="006147C8"/>
    <w:rsid w:val="00617438"/>
    <w:rsid w:val="00627FBE"/>
    <w:rsid w:val="00634B37"/>
    <w:rsid w:val="00635799"/>
    <w:rsid w:val="00650351"/>
    <w:rsid w:val="006514B0"/>
    <w:rsid w:val="00673D4C"/>
    <w:rsid w:val="00675EE3"/>
    <w:rsid w:val="0067752E"/>
    <w:rsid w:val="00686F90"/>
    <w:rsid w:val="00690CFD"/>
    <w:rsid w:val="00692C73"/>
    <w:rsid w:val="00693CD4"/>
    <w:rsid w:val="00697A3C"/>
    <w:rsid w:val="006A260F"/>
    <w:rsid w:val="006A4B48"/>
    <w:rsid w:val="006A7493"/>
    <w:rsid w:val="006B7328"/>
    <w:rsid w:val="006D07DB"/>
    <w:rsid w:val="006D5DDE"/>
    <w:rsid w:val="006D7F4B"/>
    <w:rsid w:val="006E0DED"/>
    <w:rsid w:val="00735E7A"/>
    <w:rsid w:val="00746180"/>
    <w:rsid w:val="00787329"/>
    <w:rsid w:val="0079338D"/>
    <w:rsid w:val="007A0ABE"/>
    <w:rsid w:val="007A5638"/>
    <w:rsid w:val="007A6A99"/>
    <w:rsid w:val="007B6606"/>
    <w:rsid w:val="007B7107"/>
    <w:rsid w:val="007C18D4"/>
    <w:rsid w:val="007D7117"/>
    <w:rsid w:val="007E01FB"/>
    <w:rsid w:val="007E7A14"/>
    <w:rsid w:val="00831062"/>
    <w:rsid w:val="00833654"/>
    <w:rsid w:val="00833F9B"/>
    <w:rsid w:val="00844249"/>
    <w:rsid w:val="0085131A"/>
    <w:rsid w:val="008516E4"/>
    <w:rsid w:val="0086009E"/>
    <w:rsid w:val="00874EBC"/>
    <w:rsid w:val="00875047"/>
    <w:rsid w:val="00876F39"/>
    <w:rsid w:val="00877629"/>
    <w:rsid w:val="008B4FB1"/>
    <w:rsid w:val="008C1AAE"/>
    <w:rsid w:val="008C1B5C"/>
    <w:rsid w:val="008C41B6"/>
    <w:rsid w:val="008F39A0"/>
    <w:rsid w:val="00905DDB"/>
    <w:rsid w:val="00912C14"/>
    <w:rsid w:val="0093061F"/>
    <w:rsid w:val="0096784A"/>
    <w:rsid w:val="00980BDC"/>
    <w:rsid w:val="0098194B"/>
    <w:rsid w:val="0098267E"/>
    <w:rsid w:val="0098775A"/>
    <w:rsid w:val="009D7E9C"/>
    <w:rsid w:val="009E018D"/>
    <w:rsid w:val="00A00CB7"/>
    <w:rsid w:val="00A05C32"/>
    <w:rsid w:val="00A06F7A"/>
    <w:rsid w:val="00A2577E"/>
    <w:rsid w:val="00A35608"/>
    <w:rsid w:val="00A37891"/>
    <w:rsid w:val="00A43063"/>
    <w:rsid w:val="00A55983"/>
    <w:rsid w:val="00A67CF8"/>
    <w:rsid w:val="00A862BC"/>
    <w:rsid w:val="00AB6A03"/>
    <w:rsid w:val="00AC4335"/>
    <w:rsid w:val="00AD783E"/>
    <w:rsid w:val="00AF1714"/>
    <w:rsid w:val="00AF3A11"/>
    <w:rsid w:val="00B02458"/>
    <w:rsid w:val="00B07E81"/>
    <w:rsid w:val="00B15DD7"/>
    <w:rsid w:val="00B25E5D"/>
    <w:rsid w:val="00B3237B"/>
    <w:rsid w:val="00B33255"/>
    <w:rsid w:val="00B36EC5"/>
    <w:rsid w:val="00B410D2"/>
    <w:rsid w:val="00B41496"/>
    <w:rsid w:val="00B424BF"/>
    <w:rsid w:val="00B462DD"/>
    <w:rsid w:val="00B57F15"/>
    <w:rsid w:val="00B64348"/>
    <w:rsid w:val="00B66365"/>
    <w:rsid w:val="00B93C55"/>
    <w:rsid w:val="00BB1AF2"/>
    <w:rsid w:val="00BC695A"/>
    <w:rsid w:val="00BE0A74"/>
    <w:rsid w:val="00BF68FE"/>
    <w:rsid w:val="00BF7C72"/>
    <w:rsid w:val="00C253BF"/>
    <w:rsid w:val="00C31FBB"/>
    <w:rsid w:val="00C36440"/>
    <w:rsid w:val="00C4022F"/>
    <w:rsid w:val="00C6367E"/>
    <w:rsid w:val="00C67B82"/>
    <w:rsid w:val="00C67C50"/>
    <w:rsid w:val="00C73DEF"/>
    <w:rsid w:val="00C80435"/>
    <w:rsid w:val="00C976D7"/>
    <w:rsid w:val="00CB0AA0"/>
    <w:rsid w:val="00CB1906"/>
    <w:rsid w:val="00CB3BF1"/>
    <w:rsid w:val="00CB4C9F"/>
    <w:rsid w:val="00CC0F11"/>
    <w:rsid w:val="00CC47B2"/>
    <w:rsid w:val="00CD0ADF"/>
    <w:rsid w:val="00CF1BFF"/>
    <w:rsid w:val="00CF3680"/>
    <w:rsid w:val="00CF3FEF"/>
    <w:rsid w:val="00D02577"/>
    <w:rsid w:val="00D20D5A"/>
    <w:rsid w:val="00D21F54"/>
    <w:rsid w:val="00D31031"/>
    <w:rsid w:val="00D43C5F"/>
    <w:rsid w:val="00D66152"/>
    <w:rsid w:val="00D6728E"/>
    <w:rsid w:val="00D74E82"/>
    <w:rsid w:val="00D8203D"/>
    <w:rsid w:val="00D9610F"/>
    <w:rsid w:val="00DA3211"/>
    <w:rsid w:val="00DA784B"/>
    <w:rsid w:val="00DC188B"/>
    <w:rsid w:val="00DC2C36"/>
    <w:rsid w:val="00DC40E3"/>
    <w:rsid w:val="00DD752C"/>
    <w:rsid w:val="00DE0392"/>
    <w:rsid w:val="00DE295E"/>
    <w:rsid w:val="00DE2B84"/>
    <w:rsid w:val="00DF7C74"/>
    <w:rsid w:val="00E52435"/>
    <w:rsid w:val="00E54B6E"/>
    <w:rsid w:val="00E61C95"/>
    <w:rsid w:val="00E66129"/>
    <w:rsid w:val="00E73C58"/>
    <w:rsid w:val="00E77182"/>
    <w:rsid w:val="00E915AE"/>
    <w:rsid w:val="00EA289D"/>
    <w:rsid w:val="00EA39D2"/>
    <w:rsid w:val="00EA626F"/>
    <w:rsid w:val="00EC01A6"/>
    <w:rsid w:val="00EC0D87"/>
    <w:rsid w:val="00ED74AA"/>
    <w:rsid w:val="00EF3372"/>
    <w:rsid w:val="00EF4E26"/>
    <w:rsid w:val="00F0367B"/>
    <w:rsid w:val="00F111B4"/>
    <w:rsid w:val="00F266C9"/>
    <w:rsid w:val="00F33835"/>
    <w:rsid w:val="00F844EC"/>
    <w:rsid w:val="00F866F4"/>
    <w:rsid w:val="00F91B93"/>
    <w:rsid w:val="00F95BB5"/>
    <w:rsid w:val="00FA1E23"/>
    <w:rsid w:val="00FA30E1"/>
    <w:rsid w:val="00FB33F2"/>
    <w:rsid w:val="00FF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7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253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79338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95BB5"/>
    <w:pPr>
      <w:ind w:left="720"/>
      <w:contextualSpacing/>
    </w:pPr>
  </w:style>
  <w:style w:type="table" w:styleId="a6">
    <w:name w:val="Table Grid"/>
    <w:basedOn w:val="a1"/>
    <w:uiPriority w:val="59"/>
    <w:rsid w:val="003D3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6"/>
    <w:uiPriority w:val="59"/>
    <w:rsid w:val="000B6B9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tt-RU" w:eastAsia="tt-RU" w:bidi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253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"/>
    <w:basedOn w:val="a"/>
    <w:link w:val="a8"/>
    <w:uiPriority w:val="99"/>
    <w:semiHidden/>
    <w:unhideWhenUsed/>
    <w:rsid w:val="00A3789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37891"/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361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61FFC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361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61FFC"/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F266C9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5F0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070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7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253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79338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95BB5"/>
    <w:pPr>
      <w:ind w:left="720"/>
      <w:contextualSpacing/>
    </w:pPr>
  </w:style>
  <w:style w:type="table" w:styleId="a6">
    <w:name w:val="Table Grid"/>
    <w:basedOn w:val="a1"/>
    <w:uiPriority w:val="59"/>
    <w:rsid w:val="003D3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6"/>
    <w:uiPriority w:val="59"/>
    <w:rsid w:val="000B6B9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tt-RU" w:eastAsia="tt-RU" w:bidi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253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"/>
    <w:basedOn w:val="a"/>
    <w:link w:val="a8"/>
    <w:uiPriority w:val="99"/>
    <w:semiHidden/>
    <w:unhideWhenUsed/>
    <w:rsid w:val="00A3789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37891"/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361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61FFC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361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61FFC"/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F266C9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5F0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070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5423D-0158-40FA-8AF4-9010CDD6B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2230</TotalTime>
  <Pages>43</Pages>
  <Words>10426</Words>
  <Characters>59429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Chip</cp:lastModifiedBy>
  <cp:revision>87</cp:revision>
  <cp:lastPrinted>2021-09-28T10:59:00Z</cp:lastPrinted>
  <dcterms:created xsi:type="dcterms:W3CDTF">2019-09-02T18:03:00Z</dcterms:created>
  <dcterms:modified xsi:type="dcterms:W3CDTF">2021-10-03T17:05:00Z</dcterms:modified>
</cp:coreProperties>
</file>